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2882"/>
        <w:gridCol w:w="2930"/>
      </w:tblGrid>
      <w:tr w:rsidR="002C0074" w:rsidTr="002D68FE">
        <w:tc>
          <w:tcPr>
            <w:tcW w:w="3544" w:type="dxa"/>
          </w:tcPr>
          <w:p w:rsidR="002C0074" w:rsidRPr="007A7AB4" w:rsidRDefault="002C0074" w:rsidP="002D68FE">
            <w:pPr>
              <w:ind w:right="-1"/>
              <w:jc w:val="center"/>
              <w:rPr>
                <w:rFonts w:ascii="Lucida Console" w:hAnsi="Lucida Console"/>
              </w:rPr>
            </w:pPr>
          </w:p>
        </w:tc>
        <w:tc>
          <w:tcPr>
            <w:tcW w:w="2882" w:type="dxa"/>
          </w:tcPr>
          <w:p w:rsidR="002C0074" w:rsidRDefault="002C0074" w:rsidP="002D68FE">
            <w:pPr>
              <w:pStyle w:val="1"/>
              <w:rPr>
                <w:b/>
                <w:spacing w:val="60"/>
                <w:sz w:val="28"/>
              </w:rPr>
            </w:pPr>
          </w:p>
          <w:p w:rsidR="002C0074" w:rsidRDefault="002C0074" w:rsidP="002D68FE">
            <w:pPr>
              <w:pStyle w:val="1"/>
              <w:rPr>
                <w:b/>
                <w:sz w:val="28"/>
              </w:rPr>
            </w:pPr>
            <w:r>
              <w:rPr>
                <w:b/>
                <w:sz w:val="28"/>
              </w:rPr>
              <w:t>ПОСТАНОВЛЕНИЕ</w:t>
            </w:r>
          </w:p>
          <w:p w:rsidR="002C0074" w:rsidRDefault="002C0074" w:rsidP="002D68FE">
            <w:pPr>
              <w:pStyle w:val="8"/>
              <w:jc w:val="center"/>
              <w:rPr>
                <w:b/>
                <w:i/>
                <w:szCs w:val="28"/>
              </w:rPr>
            </w:pPr>
          </w:p>
          <w:p w:rsidR="002C0074" w:rsidRPr="00D95690" w:rsidRDefault="002C0074" w:rsidP="002D68FE">
            <w:pPr>
              <w:pStyle w:val="8"/>
              <w:ind w:left="0"/>
              <w:jc w:val="center"/>
              <w:rPr>
                <w:b/>
                <w:szCs w:val="28"/>
              </w:rPr>
            </w:pPr>
          </w:p>
        </w:tc>
        <w:tc>
          <w:tcPr>
            <w:tcW w:w="2930" w:type="dxa"/>
          </w:tcPr>
          <w:p w:rsidR="002C0074" w:rsidRPr="00804EB5" w:rsidRDefault="002C0074" w:rsidP="002D68FE">
            <w:pPr>
              <w:pStyle w:val="1"/>
              <w:ind w:right="0"/>
              <w:rPr>
                <w:b/>
                <w:sz w:val="24"/>
                <w:szCs w:val="24"/>
              </w:rPr>
            </w:pPr>
            <w:r w:rsidRPr="00804EB5">
              <w:rPr>
                <w:b/>
                <w:sz w:val="24"/>
                <w:szCs w:val="24"/>
              </w:rPr>
              <w:t>ПРОЕКТ</w:t>
            </w:r>
          </w:p>
        </w:tc>
      </w:tr>
    </w:tbl>
    <w:p w:rsidR="002C0074" w:rsidRDefault="002C0074" w:rsidP="002C0074">
      <w:pPr>
        <w:pStyle w:val="8"/>
        <w:ind w:left="0" w:right="4393"/>
        <w:rPr>
          <w:szCs w:val="28"/>
        </w:rPr>
      </w:pPr>
    </w:p>
    <w:p w:rsidR="002C0074" w:rsidRPr="00EA6E09" w:rsidRDefault="002C0074" w:rsidP="002C0074">
      <w:pPr>
        <w:pStyle w:val="8"/>
        <w:ind w:left="0" w:right="4393"/>
        <w:rPr>
          <w:szCs w:val="28"/>
        </w:rPr>
      </w:pPr>
      <w:r>
        <w:rPr>
          <w:szCs w:val="28"/>
        </w:rPr>
        <w:t>о</w:t>
      </w:r>
      <w:r w:rsidRPr="00EA6E09">
        <w:rPr>
          <w:szCs w:val="28"/>
        </w:rPr>
        <w:t xml:space="preserve">т </w:t>
      </w:r>
      <w:r>
        <w:rPr>
          <w:szCs w:val="28"/>
        </w:rPr>
        <w:t xml:space="preserve">      марта 2024</w:t>
      </w:r>
      <w:r w:rsidRPr="00EA6E09">
        <w:rPr>
          <w:szCs w:val="28"/>
        </w:rPr>
        <w:t xml:space="preserve"> г. № </w:t>
      </w:r>
    </w:p>
    <w:p w:rsidR="002C0074" w:rsidRPr="00F160A1" w:rsidRDefault="002C0074" w:rsidP="002C0074">
      <w:r w:rsidRPr="00F160A1">
        <w:rPr>
          <w:sz w:val="26"/>
          <w:szCs w:val="26"/>
        </w:rPr>
        <w:t xml:space="preserve">      </w:t>
      </w:r>
      <w:proofErr w:type="gramStart"/>
      <w:r w:rsidRPr="00F160A1">
        <w:t>с</w:t>
      </w:r>
      <w:proofErr w:type="gramEnd"/>
      <w:r w:rsidRPr="00F160A1">
        <w:t xml:space="preserve">. </w:t>
      </w:r>
      <w:proofErr w:type="gramStart"/>
      <w:r w:rsidRPr="00F160A1">
        <w:t>Усть-Цильма</w:t>
      </w:r>
      <w:proofErr w:type="gramEnd"/>
      <w:r w:rsidRPr="00F160A1">
        <w:t xml:space="preserve"> Республики Коми</w:t>
      </w:r>
    </w:p>
    <w:tbl>
      <w:tblPr>
        <w:tblW w:w="0" w:type="auto"/>
        <w:tblLook w:val="01E0"/>
      </w:tblPr>
      <w:tblGrid>
        <w:gridCol w:w="4308"/>
        <w:gridCol w:w="5014"/>
      </w:tblGrid>
      <w:tr w:rsidR="006C1A0E" w:rsidRPr="00BD7C52" w:rsidTr="006C1A0E">
        <w:tc>
          <w:tcPr>
            <w:tcW w:w="4308" w:type="dxa"/>
          </w:tcPr>
          <w:p w:rsidR="006C1A0E" w:rsidRPr="00C54BAA" w:rsidRDefault="006C1A0E" w:rsidP="002D68FE">
            <w:pPr>
              <w:jc w:val="both"/>
              <w:rPr>
                <w:sz w:val="28"/>
                <w:szCs w:val="28"/>
              </w:rPr>
            </w:pPr>
            <w:r w:rsidRPr="00987560">
              <w:rPr>
                <w:sz w:val="28"/>
                <w:szCs w:val="28"/>
              </w:rPr>
              <w:t xml:space="preserve">О внесении изменений в </w:t>
            </w:r>
            <w:r>
              <w:rPr>
                <w:sz w:val="28"/>
                <w:szCs w:val="28"/>
              </w:rPr>
              <w:t xml:space="preserve">постановление от 27 декабря 2021 г. №12/1318 «Об утверждении </w:t>
            </w:r>
            <w:r w:rsidRPr="00987560">
              <w:rPr>
                <w:sz w:val="28"/>
                <w:szCs w:val="28"/>
              </w:rPr>
              <w:t>правил землепользования и застройки сельского поселения</w:t>
            </w:r>
            <w:r>
              <w:rPr>
                <w:sz w:val="28"/>
                <w:szCs w:val="28"/>
              </w:rPr>
              <w:t xml:space="preserve"> </w:t>
            </w:r>
            <w:r w:rsidRPr="00987560">
              <w:rPr>
                <w:sz w:val="28"/>
                <w:szCs w:val="28"/>
              </w:rPr>
              <w:t>«</w:t>
            </w:r>
            <w:r>
              <w:rPr>
                <w:sz w:val="28"/>
                <w:szCs w:val="28"/>
              </w:rPr>
              <w:t>Усть-Цильма» муниципального района «Усть-Цилемский» Республики Коми</w:t>
            </w:r>
          </w:p>
        </w:tc>
        <w:tc>
          <w:tcPr>
            <w:tcW w:w="5014" w:type="dxa"/>
            <w:hideMark/>
          </w:tcPr>
          <w:p w:rsidR="006C1A0E" w:rsidRPr="00BD7C52" w:rsidRDefault="006C1A0E" w:rsidP="002D68FE">
            <w:pPr>
              <w:ind w:right="140"/>
              <w:jc w:val="both"/>
              <w:rPr>
                <w:sz w:val="16"/>
                <w:szCs w:val="16"/>
              </w:rPr>
            </w:pPr>
          </w:p>
          <w:p w:rsidR="006C1A0E" w:rsidRPr="00BD7C52" w:rsidRDefault="006C1A0E" w:rsidP="002C0074">
            <w:pPr>
              <w:ind w:right="140"/>
              <w:jc w:val="both"/>
              <w:rPr>
                <w:sz w:val="28"/>
                <w:szCs w:val="28"/>
              </w:rPr>
            </w:pPr>
          </w:p>
        </w:tc>
      </w:tr>
    </w:tbl>
    <w:p w:rsidR="002C0074" w:rsidRPr="00BD7C52" w:rsidRDefault="002C0074" w:rsidP="002C0074">
      <w:pPr>
        <w:ind w:right="140"/>
        <w:rPr>
          <w:sz w:val="16"/>
          <w:szCs w:val="16"/>
        </w:rPr>
      </w:pPr>
    </w:p>
    <w:p w:rsidR="002C0074" w:rsidRPr="00BD7C52" w:rsidRDefault="002C0074" w:rsidP="002C0074">
      <w:pPr>
        <w:ind w:right="140" w:firstLine="708"/>
        <w:jc w:val="both"/>
        <w:rPr>
          <w:sz w:val="28"/>
          <w:szCs w:val="28"/>
        </w:rPr>
      </w:pPr>
      <w:proofErr w:type="gramStart"/>
      <w:r w:rsidRPr="00BD7C52">
        <w:rPr>
          <w:sz w:val="28"/>
          <w:szCs w:val="28"/>
        </w:rPr>
        <w:t>В целях создания условий для устойчивого развития сельского поселения «</w:t>
      </w:r>
      <w:r>
        <w:rPr>
          <w:sz w:val="28"/>
          <w:szCs w:val="28"/>
        </w:rPr>
        <w:t>Усть-Цильма</w:t>
      </w:r>
      <w:r w:rsidRPr="00BD7C52">
        <w:rPr>
          <w:sz w:val="28"/>
          <w:szCs w:val="28"/>
        </w:rPr>
        <w:t>»,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Коми от 08 мая 2007 г. № 43-РЗ «О некоторых вопросах в области градостроительной деятельности в Республике Коми», на основании  протокола общественных обсуждений и заключения о результатах общественных</w:t>
      </w:r>
      <w:proofErr w:type="gramEnd"/>
      <w:r w:rsidRPr="00BD7C52">
        <w:rPr>
          <w:sz w:val="28"/>
          <w:szCs w:val="28"/>
        </w:rPr>
        <w:t xml:space="preserve"> обсуждений</w:t>
      </w:r>
    </w:p>
    <w:p w:rsidR="002C0074" w:rsidRPr="00BD7C52" w:rsidRDefault="002C0074" w:rsidP="002C0074">
      <w:pPr>
        <w:ind w:right="140" w:firstLine="709"/>
        <w:jc w:val="both"/>
        <w:rPr>
          <w:sz w:val="16"/>
          <w:szCs w:val="16"/>
        </w:rPr>
      </w:pPr>
    </w:p>
    <w:p w:rsidR="002C0074" w:rsidRPr="00BD7C52" w:rsidRDefault="002C0074" w:rsidP="002C0074">
      <w:pPr>
        <w:ind w:right="140"/>
        <w:rPr>
          <w:sz w:val="28"/>
          <w:szCs w:val="28"/>
        </w:rPr>
      </w:pPr>
      <w:r>
        <w:rPr>
          <w:sz w:val="28"/>
          <w:szCs w:val="28"/>
        </w:rPr>
        <w:t>а</w:t>
      </w:r>
      <w:r w:rsidRPr="00BD7C52">
        <w:rPr>
          <w:sz w:val="28"/>
          <w:szCs w:val="28"/>
        </w:rPr>
        <w:t>дминистрация муниципального района «Усть-Цилемский» постановляет:</w:t>
      </w:r>
    </w:p>
    <w:p w:rsidR="002C0074" w:rsidRPr="002E0B42" w:rsidRDefault="002C0074" w:rsidP="002C0074">
      <w:pPr>
        <w:autoSpaceDE w:val="0"/>
        <w:autoSpaceDN w:val="0"/>
        <w:adjustRightInd w:val="0"/>
        <w:ind w:right="140" w:firstLine="540"/>
        <w:jc w:val="both"/>
        <w:rPr>
          <w:sz w:val="16"/>
          <w:szCs w:val="16"/>
        </w:rPr>
      </w:pPr>
    </w:p>
    <w:p w:rsidR="002C0074" w:rsidRPr="00BD7C52" w:rsidRDefault="002C0074" w:rsidP="002C0074">
      <w:pPr>
        <w:pStyle w:val="a3"/>
        <w:ind w:left="0" w:right="140" w:firstLine="709"/>
        <w:jc w:val="both"/>
        <w:rPr>
          <w:szCs w:val="28"/>
        </w:rPr>
      </w:pPr>
      <w:r>
        <w:rPr>
          <w:szCs w:val="28"/>
        </w:rPr>
        <w:t xml:space="preserve">1. </w:t>
      </w:r>
      <w:r w:rsidRPr="00BD7C52">
        <w:rPr>
          <w:szCs w:val="28"/>
        </w:rPr>
        <w:t>Внести в постановление от 27 декабря 2021 г. №12/13</w:t>
      </w:r>
      <w:r w:rsidR="006C1A0E">
        <w:rPr>
          <w:szCs w:val="28"/>
        </w:rPr>
        <w:t>18</w:t>
      </w:r>
      <w:r w:rsidRPr="00BD7C52">
        <w:rPr>
          <w:szCs w:val="28"/>
        </w:rPr>
        <w:t xml:space="preserve"> «Об утверждении правил землепользования и застройки муниципального образования сельского поселения «</w:t>
      </w:r>
      <w:r>
        <w:rPr>
          <w:szCs w:val="28"/>
        </w:rPr>
        <w:t>Усть-Цильма</w:t>
      </w:r>
      <w:r w:rsidRPr="00BD7C52">
        <w:rPr>
          <w:szCs w:val="28"/>
        </w:rPr>
        <w:t>» Усть-Цилемского района Республики Коми» изменения согласно приложению № 1.</w:t>
      </w:r>
    </w:p>
    <w:p w:rsidR="002C0074" w:rsidRPr="00BD7C52" w:rsidRDefault="002C0074" w:rsidP="002C0074">
      <w:pPr>
        <w:pStyle w:val="a3"/>
        <w:ind w:left="0" w:right="140" w:firstLine="709"/>
        <w:contextualSpacing w:val="0"/>
        <w:jc w:val="both"/>
        <w:rPr>
          <w:szCs w:val="28"/>
        </w:rPr>
      </w:pPr>
      <w:r>
        <w:rPr>
          <w:szCs w:val="28"/>
        </w:rPr>
        <w:t xml:space="preserve">2. </w:t>
      </w:r>
      <w:r w:rsidRPr="00BD7C52">
        <w:rPr>
          <w:szCs w:val="28"/>
        </w:rPr>
        <w:t>Утвердить  сведения о границах территориальных зон сельского поселения «</w:t>
      </w:r>
      <w:r>
        <w:rPr>
          <w:szCs w:val="28"/>
        </w:rPr>
        <w:t>Усть-Цильма</w:t>
      </w:r>
      <w:r w:rsidRPr="00BD7C52">
        <w:rPr>
          <w:szCs w:val="28"/>
        </w:rPr>
        <w:t>» Усть-Цилемского района Республики Коми согласно приложению № 2.</w:t>
      </w:r>
    </w:p>
    <w:p w:rsidR="002C0074" w:rsidRPr="00BD7C52" w:rsidRDefault="002C0074" w:rsidP="002C0074">
      <w:pPr>
        <w:pStyle w:val="a3"/>
        <w:ind w:left="0" w:right="140" w:firstLine="567"/>
        <w:rPr>
          <w:szCs w:val="28"/>
        </w:rPr>
      </w:pPr>
      <w:r w:rsidRPr="00BD7C52">
        <w:rPr>
          <w:szCs w:val="28"/>
        </w:rPr>
        <w:t>3. Постановление вступает в силу со дня официального опубликования.</w:t>
      </w:r>
    </w:p>
    <w:p w:rsidR="002C0074" w:rsidRPr="002E0B42" w:rsidRDefault="002C0074" w:rsidP="002C0074">
      <w:pPr>
        <w:ind w:right="140" w:firstLine="709"/>
        <w:jc w:val="both"/>
        <w:rPr>
          <w:sz w:val="16"/>
          <w:szCs w:val="16"/>
        </w:rPr>
      </w:pPr>
      <w:r w:rsidRPr="00BD7C52">
        <w:rPr>
          <w:sz w:val="28"/>
          <w:szCs w:val="28"/>
        </w:rPr>
        <w:t xml:space="preserve"> </w:t>
      </w:r>
    </w:p>
    <w:p w:rsidR="002C0074" w:rsidRDefault="002C0074" w:rsidP="002C0074">
      <w:pPr>
        <w:ind w:right="140" w:firstLine="708"/>
        <w:jc w:val="both"/>
        <w:rPr>
          <w:sz w:val="16"/>
          <w:szCs w:val="16"/>
        </w:rPr>
      </w:pPr>
    </w:p>
    <w:p w:rsidR="002C0074" w:rsidRPr="002E0B42" w:rsidRDefault="002C0074" w:rsidP="002C0074">
      <w:pPr>
        <w:ind w:right="140" w:firstLine="708"/>
        <w:jc w:val="both"/>
        <w:rPr>
          <w:sz w:val="16"/>
          <w:szCs w:val="16"/>
        </w:rPr>
      </w:pPr>
    </w:p>
    <w:p w:rsidR="002C0074" w:rsidRPr="002E0B42" w:rsidRDefault="002C0074" w:rsidP="002C0074">
      <w:pPr>
        <w:autoSpaceDE w:val="0"/>
        <w:autoSpaceDN w:val="0"/>
        <w:adjustRightInd w:val="0"/>
        <w:ind w:right="140" w:firstLine="540"/>
        <w:jc w:val="both"/>
        <w:rPr>
          <w:sz w:val="16"/>
          <w:szCs w:val="16"/>
        </w:rPr>
      </w:pPr>
    </w:p>
    <w:tbl>
      <w:tblPr>
        <w:tblW w:w="9640" w:type="dxa"/>
        <w:tblInd w:w="-34" w:type="dxa"/>
        <w:tblLook w:val="01E0"/>
      </w:tblPr>
      <w:tblGrid>
        <w:gridCol w:w="6521"/>
        <w:gridCol w:w="3119"/>
      </w:tblGrid>
      <w:tr w:rsidR="002C0074" w:rsidRPr="00BD7C52" w:rsidTr="002D68FE">
        <w:tc>
          <w:tcPr>
            <w:tcW w:w="6521" w:type="dxa"/>
            <w:hideMark/>
          </w:tcPr>
          <w:p w:rsidR="002C0074" w:rsidRPr="00BD7C52" w:rsidRDefault="002C0074" w:rsidP="002D68FE">
            <w:pPr>
              <w:ind w:right="140"/>
              <w:rPr>
                <w:sz w:val="28"/>
                <w:szCs w:val="28"/>
              </w:rPr>
            </w:pPr>
            <w:r w:rsidRPr="00BD7C52">
              <w:rPr>
                <w:sz w:val="28"/>
                <w:szCs w:val="28"/>
              </w:rPr>
              <w:t xml:space="preserve">Глава муниципального района </w:t>
            </w:r>
          </w:p>
          <w:p w:rsidR="002C0074" w:rsidRPr="00BD7C52" w:rsidRDefault="002C0074" w:rsidP="002D68FE">
            <w:pPr>
              <w:ind w:right="140"/>
              <w:rPr>
                <w:sz w:val="28"/>
                <w:szCs w:val="28"/>
              </w:rPr>
            </w:pPr>
            <w:r w:rsidRPr="00BD7C52">
              <w:rPr>
                <w:sz w:val="28"/>
                <w:szCs w:val="28"/>
              </w:rPr>
              <w:t xml:space="preserve">«Усть-Цилемский» - руководитель администрации </w:t>
            </w:r>
          </w:p>
        </w:tc>
        <w:tc>
          <w:tcPr>
            <w:tcW w:w="3119" w:type="dxa"/>
            <w:hideMark/>
          </w:tcPr>
          <w:p w:rsidR="002C0074" w:rsidRPr="00BD7C52" w:rsidRDefault="002C0074" w:rsidP="002D68FE">
            <w:pPr>
              <w:ind w:left="-250" w:right="140"/>
              <w:jc w:val="right"/>
              <w:rPr>
                <w:sz w:val="28"/>
                <w:szCs w:val="28"/>
              </w:rPr>
            </w:pPr>
          </w:p>
          <w:p w:rsidR="002C0074" w:rsidRPr="00BD7C52" w:rsidRDefault="002C0074" w:rsidP="002D68FE">
            <w:pPr>
              <w:ind w:left="-250" w:right="140"/>
              <w:jc w:val="right"/>
              <w:rPr>
                <w:sz w:val="28"/>
                <w:szCs w:val="28"/>
              </w:rPr>
            </w:pPr>
            <w:r w:rsidRPr="00BD7C52">
              <w:rPr>
                <w:sz w:val="28"/>
                <w:szCs w:val="28"/>
              </w:rPr>
              <w:t xml:space="preserve">Н.М.Канев  </w:t>
            </w:r>
          </w:p>
        </w:tc>
      </w:tr>
    </w:tbl>
    <w:p w:rsidR="002C0074" w:rsidRDefault="002C0074" w:rsidP="002C0074">
      <w:pPr>
        <w:pStyle w:val="3"/>
        <w:spacing w:after="0"/>
        <w:rPr>
          <w:sz w:val="24"/>
          <w:szCs w:val="24"/>
        </w:rPr>
      </w:pPr>
    </w:p>
    <w:p w:rsidR="002C0074" w:rsidRDefault="002C0074" w:rsidP="002C0074">
      <w:pPr>
        <w:pStyle w:val="3"/>
        <w:spacing w:after="0"/>
        <w:jc w:val="right"/>
        <w:rPr>
          <w:sz w:val="28"/>
          <w:szCs w:val="28"/>
        </w:rPr>
      </w:pPr>
    </w:p>
    <w:p w:rsidR="002C0074" w:rsidRDefault="002C0074" w:rsidP="002C0074">
      <w:pPr>
        <w:pStyle w:val="3"/>
        <w:spacing w:after="0"/>
        <w:jc w:val="right"/>
        <w:rPr>
          <w:sz w:val="28"/>
          <w:szCs w:val="28"/>
        </w:rPr>
      </w:pPr>
    </w:p>
    <w:p w:rsidR="002C0074" w:rsidRDefault="002C0074" w:rsidP="002C0074">
      <w:pPr>
        <w:pStyle w:val="3"/>
        <w:spacing w:after="0"/>
        <w:jc w:val="right"/>
        <w:rPr>
          <w:sz w:val="28"/>
          <w:szCs w:val="28"/>
        </w:rPr>
      </w:pPr>
    </w:p>
    <w:p w:rsidR="002C0074" w:rsidRDefault="002C0074" w:rsidP="002C0074">
      <w:pPr>
        <w:pStyle w:val="3"/>
        <w:spacing w:after="0"/>
        <w:jc w:val="right"/>
        <w:rPr>
          <w:sz w:val="28"/>
          <w:szCs w:val="28"/>
        </w:rPr>
      </w:pPr>
    </w:p>
    <w:p w:rsidR="002C0074" w:rsidRDefault="002C0074" w:rsidP="002C0074">
      <w:pPr>
        <w:pStyle w:val="3"/>
        <w:spacing w:after="0"/>
        <w:jc w:val="right"/>
        <w:rPr>
          <w:sz w:val="28"/>
          <w:szCs w:val="28"/>
        </w:rPr>
      </w:pPr>
    </w:p>
    <w:p w:rsidR="006C1A0E" w:rsidRDefault="006C1A0E" w:rsidP="002C0074">
      <w:pPr>
        <w:pStyle w:val="3"/>
        <w:spacing w:after="0"/>
        <w:jc w:val="right"/>
        <w:rPr>
          <w:sz w:val="28"/>
          <w:szCs w:val="28"/>
        </w:rPr>
      </w:pPr>
    </w:p>
    <w:p w:rsidR="002C0074" w:rsidRPr="002E0B42" w:rsidRDefault="002C0074" w:rsidP="002C0074">
      <w:pPr>
        <w:pStyle w:val="3"/>
        <w:spacing w:after="0"/>
        <w:jc w:val="right"/>
        <w:rPr>
          <w:sz w:val="28"/>
          <w:szCs w:val="28"/>
        </w:rPr>
      </w:pPr>
      <w:r w:rsidRPr="002E0B42">
        <w:rPr>
          <w:sz w:val="28"/>
          <w:szCs w:val="28"/>
        </w:rPr>
        <w:lastRenderedPageBreak/>
        <w:t>Приложение № 1</w:t>
      </w:r>
    </w:p>
    <w:p w:rsidR="002C0074" w:rsidRPr="002E0B42" w:rsidRDefault="002C0074" w:rsidP="002C0074">
      <w:pPr>
        <w:pStyle w:val="3"/>
        <w:spacing w:after="0"/>
        <w:jc w:val="right"/>
        <w:rPr>
          <w:sz w:val="28"/>
          <w:szCs w:val="28"/>
        </w:rPr>
      </w:pPr>
      <w:r w:rsidRPr="002E0B42">
        <w:rPr>
          <w:sz w:val="28"/>
          <w:szCs w:val="28"/>
        </w:rPr>
        <w:t xml:space="preserve">к постановлению администрации </w:t>
      </w:r>
    </w:p>
    <w:p w:rsidR="002C0074" w:rsidRPr="002E0B42" w:rsidRDefault="002C0074" w:rsidP="002C0074">
      <w:pPr>
        <w:pStyle w:val="3"/>
        <w:spacing w:after="0"/>
        <w:jc w:val="right"/>
        <w:rPr>
          <w:sz w:val="28"/>
          <w:szCs w:val="28"/>
        </w:rPr>
      </w:pPr>
      <w:r w:rsidRPr="002E0B42">
        <w:rPr>
          <w:sz w:val="28"/>
          <w:szCs w:val="28"/>
        </w:rPr>
        <w:t xml:space="preserve"> муниципального района</w:t>
      </w:r>
    </w:p>
    <w:p w:rsidR="002C0074" w:rsidRPr="002E0B42" w:rsidRDefault="002C0074" w:rsidP="002C0074">
      <w:pPr>
        <w:pStyle w:val="3"/>
        <w:spacing w:after="0"/>
        <w:jc w:val="right"/>
        <w:rPr>
          <w:sz w:val="28"/>
          <w:szCs w:val="28"/>
        </w:rPr>
      </w:pPr>
      <w:r w:rsidRPr="002E0B42">
        <w:rPr>
          <w:sz w:val="28"/>
          <w:szCs w:val="28"/>
        </w:rPr>
        <w:t xml:space="preserve"> «Усть-Цилемский»</w:t>
      </w:r>
    </w:p>
    <w:p w:rsidR="002C0074" w:rsidRPr="002E0B42" w:rsidRDefault="002C0074" w:rsidP="002C0074">
      <w:pPr>
        <w:pStyle w:val="3"/>
        <w:spacing w:after="0"/>
        <w:jc w:val="right"/>
        <w:rPr>
          <w:sz w:val="28"/>
          <w:szCs w:val="28"/>
        </w:rPr>
      </w:pPr>
      <w:r>
        <w:rPr>
          <w:sz w:val="28"/>
          <w:szCs w:val="28"/>
        </w:rPr>
        <w:t xml:space="preserve"> от   </w:t>
      </w:r>
      <w:r w:rsidRPr="002E0B42">
        <w:rPr>
          <w:sz w:val="28"/>
          <w:szCs w:val="28"/>
        </w:rPr>
        <w:t xml:space="preserve">  </w:t>
      </w:r>
      <w:r>
        <w:rPr>
          <w:sz w:val="28"/>
          <w:szCs w:val="28"/>
        </w:rPr>
        <w:t>марта</w:t>
      </w:r>
      <w:r w:rsidRPr="002E0B42">
        <w:rPr>
          <w:sz w:val="28"/>
          <w:szCs w:val="28"/>
        </w:rPr>
        <w:t xml:space="preserve"> 202</w:t>
      </w:r>
      <w:r>
        <w:rPr>
          <w:sz w:val="28"/>
          <w:szCs w:val="28"/>
        </w:rPr>
        <w:t>4</w:t>
      </w:r>
      <w:r w:rsidRPr="002E0B42">
        <w:rPr>
          <w:sz w:val="28"/>
          <w:szCs w:val="28"/>
        </w:rPr>
        <w:t xml:space="preserve"> г. № </w:t>
      </w:r>
      <w:r>
        <w:rPr>
          <w:sz w:val="28"/>
          <w:szCs w:val="28"/>
        </w:rPr>
        <w:t xml:space="preserve">  </w:t>
      </w:r>
    </w:p>
    <w:p w:rsidR="002C0074" w:rsidRPr="002E0B42" w:rsidRDefault="002C0074" w:rsidP="002C0074">
      <w:pPr>
        <w:suppressAutoHyphens/>
        <w:ind w:left="-240"/>
        <w:jc w:val="center"/>
        <w:rPr>
          <w:b/>
          <w:sz w:val="28"/>
          <w:szCs w:val="28"/>
        </w:rPr>
      </w:pPr>
    </w:p>
    <w:p w:rsidR="002C0074" w:rsidRPr="002E0B42" w:rsidRDefault="002C0074" w:rsidP="002C0074">
      <w:pPr>
        <w:pStyle w:val="3"/>
        <w:spacing w:after="0"/>
        <w:jc w:val="center"/>
        <w:rPr>
          <w:sz w:val="28"/>
          <w:szCs w:val="28"/>
        </w:rPr>
      </w:pPr>
      <w:r w:rsidRPr="002E0B42">
        <w:rPr>
          <w:sz w:val="28"/>
          <w:szCs w:val="28"/>
        </w:rPr>
        <w:t xml:space="preserve">Изменения, </w:t>
      </w:r>
    </w:p>
    <w:p w:rsidR="002C0074" w:rsidRDefault="002C0074" w:rsidP="002C0074">
      <w:pPr>
        <w:pStyle w:val="3"/>
        <w:spacing w:after="0"/>
        <w:jc w:val="center"/>
        <w:rPr>
          <w:sz w:val="28"/>
          <w:szCs w:val="28"/>
        </w:rPr>
      </w:pPr>
      <w:r w:rsidRPr="002E0B42">
        <w:rPr>
          <w:sz w:val="28"/>
          <w:szCs w:val="28"/>
        </w:rPr>
        <w:t>вносимые в постановление от 27 декабря 2021 г. №12/13</w:t>
      </w:r>
      <w:r w:rsidR="006C1A0E">
        <w:rPr>
          <w:sz w:val="28"/>
          <w:szCs w:val="28"/>
        </w:rPr>
        <w:t>18</w:t>
      </w:r>
      <w:r w:rsidRPr="002E0B42">
        <w:rPr>
          <w:sz w:val="28"/>
          <w:szCs w:val="28"/>
        </w:rPr>
        <w:t xml:space="preserve"> «Об утверждении правил землепользования и застройки муниципального образования сельского поселения «</w:t>
      </w:r>
      <w:r>
        <w:rPr>
          <w:sz w:val="28"/>
          <w:szCs w:val="28"/>
        </w:rPr>
        <w:t>Усть-Цильма</w:t>
      </w:r>
      <w:r w:rsidRPr="002E0B42">
        <w:rPr>
          <w:sz w:val="28"/>
          <w:szCs w:val="28"/>
        </w:rPr>
        <w:t>» Усть-Цилемского района Республики Коми» (далее — постановление)</w:t>
      </w:r>
    </w:p>
    <w:p w:rsidR="006E128E" w:rsidRDefault="006E128E" w:rsidP="006C1A0E">
      <w:pPr>
        <w:widowControl w:val="0"/>
        <w:tabs>
          <w:tab w:val="left" w:pos="1155"/>
        </w:tabs>
        <w:snapToGrid w:val="0"/>
        <w:ind w:firstLine="567"/>
        <w:jc w:val="both"/>
        <w:rPr>
          <w:sz w:val="28"/>
          <w:szCs w:val="28"/>
          <w:lang w:eastAsia="ar-SA"/>
        </w:rPr>
      </w:pPr>
      <w:r>
        <w:rPr>
          <w:sz w:val="28"/>
          <w:szCs w:val="28"/>
        </w:rPr>
        <w:t xml:space="preserve">1) в </w:t>
      </w:r>
      <w:r w:rsidRPr="00A21A06">
        <w:rPr>
          <w:sz w:val="28"/>
          <w:szCs w:val="28"/>
          <w:lang w:eastAsia="ar-SA"/>
        </w:rPr>
        <w:t xml:space="preserve">9.5.2. </w:t>
      </w:r>
      <w:r>
        <w:rPr>
          <w:sz w:val="28"/>
          <w:szCs w:val="28"/>
          <w:lang w:eastAsia="ar-SA"/>
        </w:rPr>
        <w:t>градостроительного регламента «</w:t>
      </w:r>
      <w:r w:rsidRPr="00A21A06">
        <w:rPr>
          <w:sz w:val="28"/>
          <w:szCs w:val="28"/>
          <w:lang w:eastAsia="ar-SA"/>
        </w:rPr>
        <w:t xml:space="preserve">Зона </w:t>
      </w:r>
      <w:r w:rsidRPr="00A21A06">
        <w:rPr>
          <w:sz w:val="28"/>
          <w:szCs w:val="28"/>
        </w:rPr>
        <w:t>размещения объектов социального и коммунально-бытового назначения</w:t>
      </w:r>
      <w:r w:rsidRPr="00A21A06">
        <w:rPr>
          <w:sz w:val="28"/>
          <w:szCs w:val="28"/>
          <w:lang w:eastAsia="ar-SA"/>
        </w:rPr>
        <w:t>. Индекс зоны</w:t>
      </w:r>
      <w:proofErr w:type="gramStart"/>
      <w:r w:rsidRPr="00A21A06">
        <w:rPr>
          <w:sz w:val="28"/>
          <w:szCs w:val="28"/>
          <w:lang w:eastAsia="ar-SA"/>
        </w:rPr>
        <w:t xml:space="preserve"> О</w:t>
      </w:r>
      <w:proofErr w:type="gramEnd"/>
      <w:r w:rsidRPr="00A21A06">
        <w:rPr>
          <w:sz w:val="28"/>
          <w:szCs w:val="28"/>
          <w:lang w:eastAsia="ar-SA"/>
        </w:rPr>
        <w:t xml:space="preserve"> 2</w:t>
      </w:r>
      <w:r>
        <w:rPr>
          <w:sz w:val="28"/>
          <w:szCs w:val="28"/>
          <w:lang w:eastAsia="ar-SA"/>
        </w:rPr>
        <w:t xml:space="preserve">» </w:t>
      </w:r>
      <w:r w:rsidR="0010015C">
        <w:rPr>
          <w:sz w:val="28"/>
          <w:szCs w:val="28"/>
          <w:lang w:eastAsia="ar-SA"/>
        </w:rPr>
        <w:t xml:space="preserve">в </w:t>
      </w:r>
      <w:r w:rsidR="0010015C" w:rsidRPr="0010015C">
        <w:rPr>
          <w:sz w:val="28"/>
          <w:szCs w:val="28"/>
          <w:lang w:eastAsia="ar-SA"/>
        </w:rPr>
        <w:t>разделе «Ограничения использования земельных участков и объектов капитального строительства»</w:t>
      </w:r>
      <w:r w:rsidR="0010015C">
        <w:rPr>
          <w:sz w:val="28"/>
          <w:szCs w:val="28"/>
          <w:lang w:eastAsia="ar-SA"/>
        </w:rPr>
        <w:t xml:space="preserve"> </w:t>
      </w:r>
      <w:r>
        <w:rPr>
          <w:sz w:val="28"/>
          <w:szCs w:val="28"/>
          <w:lang w:eastAsia="ar-SA"/>
        </w:rPr>
        <w:t>слова «</w:t>
      </w:r>
      <w:r w:rsidRPr="006E128E">
        <w:rPr>
          <w:sz w:val="28"/>
          <w:szCs w:val="28"/>
          <w:lang w:eastAsia="ar-SA"/>
        </w:rPr>
        <w:t>Максимальный размер земельного участка - 5000 кв. м</w:t>
      </w:r>
      <w:r>
        <w:rPr>
          <w:sz w:val="28"/>
          <w:szCs w:val="28"/>
          <w:lang w:eastAsia="ar-SA"/>
        </w:rPr>
        <w:t>» изложить в следующей редакции «</w:t>
      </w:r>
      <w:r w:rsidRPr="006E128E">
        <w:rPr>
          <w:sz w:val="28"/>
          <w:szCs w:val="28"/>
          <w:lang w:eastAsia="ar-SA"/>
        </w:rPr>
        <w:t xml:space="preserve">Максимальный размер земельного участка - </w:t>
      </w:r>
      <w:r>
        <w:rPr>
          <w:sz w:val="28"/>
          <w:szCs w:val="28"/>
          <w:lang w:eastAsia="ar-SA"/>
        </w:rPr>
        <w:t>6</w:t>
      </w:r>
      <w:r w:rsidRPr="006E128E">
        <w:rPr>
          <w:sz w:val="28"/>
          <w:szCs w:val="28"/>
          <w:lang w:eastAsia="ar-SA"/>
        </w:rPr>
        <w:t>000 кв. м</w:t>
      </w:r>
      <w:r>
        <w:rPr>
          <w:sz w:val="28"/>
          <w:szCs w:val="28"/>
          <w:lang w:eastAsia="ar-SA"/>
        </w:rPr>
        <w:t>»</w:t>
      </w:r>
      <w:r w:rsidRPr="006E128E">
        <w:rPr>
          <w:sz w:val="28"/>
          <w:szCs w:val="28"/>
          <w:lang w:eastAsia="ar-SA"/>
        </w:rPr>
        <w:t>;</w:t>
      </w:r>
    </w:p>
    <w:p w:rsidR="006E128E" w:rsidRDefault="006E128E" w:rsidP="006C1A0E">
      <w:pPr>
        <w:tabs>
          <w:tab w:val="left" w:pos="1155"/>
        </w:tabs>
        <w:ind w:firstLine="567"/>
        <w:jc w:val="both"/>
        <w:rPr>
          <w:sz w:val="28"/>
          <w:szCs w:val="28"/>
        </w:rPr>
      </w:pPr>
      <w:r>
        <w:rPr>
          <w:sz w:val="28"/>
          <w:szCs w:val="28"/>
        </w:rPr>
        <w:t xml:space="preserve">2) в пункте </w:t>
      </w:r>
      <w:r w:rsidRPr="006E128E">
        <w:rPr>
          <w:sz w:val="28"/>
          <w:szCs w:val="28"/>
        </w:rPr>
        <w:t xml:space="preserve">9.6.1. </w:t>
      </w:r>
      <w:r>
        <w:rPr>
          <w:sz w:val="28"/>
          <w:szCs w:val="28"/>
        </w:rPr>
        <w:t>градостроительного регламента «</w:t>
      </w:r>
      <w:r w:rsidRPr="006E128E">
        <w:rPr>
          <w:sz w:val="28"/>
          <w:szCs w:val="28"/>
        </w:rPr>
        <w:t>Зона инженерной инфраструктуры. Индекс зоны</w:t>
      </w:r>
      <w:proofErr w:type="gramStart"/>
      <w:r w:rsidRPr="006E128E">
        <w:rPr>
          <w:sz w:val="28"/>
          <w:szCs w:val="28"/>
        </w:rPr>
        <w:t xml:space="preserve"> И</w:t>
      </w:r>
      <w:proofErr w:type="gramEnd"/>
      <w:r>
        <w:rPr>
          <w:sz w:val="28"/>
          <w:szCs w:val="28"/>
        </w:rPr>
        <w:t>» раздел «</w:t>
      </w:r>
      <w:r w:rsidRPr="006E128E">
        <w:rPr>
          <w:bCs/>
          <w:sz w:val="28"/>
          <w:szCs w:val="28"/>
        </w:rPr>
        <w:t>Основные виды разрешённого использования</w:t>
      </w:r>
      <w:r>
        <w:rPr>
          <w:bCs/>
          <w:sz w:val="28"/>
          <w:szCs w:val="28"/>
        </w:rPr>
        <w:t>»</w:t>
      </w:r>
      <w:r w:rsidRPr="006E128E">
        <w:rPr>
          <w:sz w:val="28"/>
          <w:szCs w:val="28"/>
        </w:rPr>
        <w:t xml:space="preserve"> </w:t>
      </w:r>
      <w:r>
        <w:rPr>
          <w:sz w:val="28"/>
          <w:szCs w:val="28"/>
        </w:rPr>
        <w:t>дополнить позициями  следующего содержания: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852"/>
        <w:gridCol w:w="6803"/>
      </w:tblGrid>
      <w:tr w:rsidR="006E128E" w:rsidRPr="00A71810" w:rsidTr="002D68FE">
        <w:trPr>
          <w:trHeight w:val="2977"/>
          <w:jc w:val="center"/>
        </w:trPr>
        <w:tc>
          <w:tcPr>
            <w:tcW w:w="2551" w:type="dxa"/>
          </w:tcPr>
          <w:p w:rsidR="006E128E" w:rsidRPr="00A71810" w:rsidRDefault="006E128E" w:rsidP="002D68FE">
            <w:pPr>
              <w:rPr>
                <w:sz w:val="24"/>
                <w:szCs w:val="24"/>
              </w:rPr>
            </w:pPr>
            <w:r w:rsidRPr="00A71810">
              <w:rPr>
                <w:sz w:val="24"/>
                <w:szCs w:val="24"/>
              </w:rPr>
              <w:t>Для индивидуального жилищного строительства</w:t>
            </w:r>
          </w:p>
        </w:tc>
        <w:tc>
          <w:tcPr>
            <w:tcW w:w="852" w:type="dxa"/>
          </w:tcPr>
          <w:p w:rsidR="006E128E" w:rsidRPr="00A71810" w:rsidRDefault="006E128E" w:rsidP="002D68FE">
            <w:pPr>
              <w:rPr>
                <w:sz w:val="24"/>
                <w:szCs w:val="24"/>
              </w:rPr>
            </w:pPr>
            <w:r w:rsidRPr="00A71810">
              <w:rPr>
                <w:sz w:val="24"/>
                <w:szCs w:val="24"/>
              </w:rPr>
              <w:t>2.1</w:t>
            </w:r>
          </w:p>
        </w:tc>
        <w:tc>
          <w:tcPr>
            <w:tcW w:w="6803" w:type="dxa"/>
          </w:tcPr>
          <w:p w:rsidR="006E128E" w:rsidRPr="00A71810" w:rsidRDefault="006E128E" w:rsidP="002D68FE">
            <w:pPr>
              <w:rPr>
                <w:sz w:val="24"/>
                <w:szCs w:val="24"/>
              </w:rPr>
            </w:pPr>
            <w:r w:rsidRPr="00A71810">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128E" w:rsidRPr="00A71810" w:rsidRDefault="006E128E" w:rsidP="002D68FE">
            <w:pPr>
              <w:rPr>
                <w:sz w:val="24"/>
                <w:szCs w:val="24"/>
              </w:rPr>
            </w:pPr>
            <w:r w:rsidRPr="00A71810">
              <w:rPr>
                <w:sz w:val="24"/>
                <w:szCs w:val="24"/>
              </w:rPr>
              <w:t>выращивание сельскохозяйственных культур;</w:t>
            </w:r>
          </w:p>
          <w:p w:rsidR="006E128E" w:rsidRPr="00A71810" w:rsidRDefault="006E128E" w:rsidP="002D68FE">
            <w:pPr>
              <w:rPr>
                <w:sz w:val="24"/>
                <w:szCs w:val="24"/>
              </w:rPr>
            </w:pPr>
            <w:r w:rsidRPr="00A71810">
              <w:rPr>
                <w:sz w:val="24"/>
                <w:szCs w:val="24"/>
              </w:rPr>
              <w:t xml:space="preserve">размещение гаражей </w:t>
            </w:r>
            <w:r>
              <w:rPr>
                <w:sz w:val="24"/>
                <w:szCs w:val="24"/>
              </w:rPr>
              <w:t xml:space="preserve">для собственных нужд </w:t>
            </w:r>
            <w:r w:rsidRPr="00A71810">
              <w:rPr>
                <w:sz w:val="24"/>
                <w:szCs w:val="24"/>
              </w:rPr>
              <w:t>и хозяйственных построек.</w:t>
            </w:r>
          </w:p>
        </w:tc>
      </w:tr>
      <w:tr w:rsidR="006E128E" w:rsidRPr="00A71810" w:rsidTr="002D68FE">
        <w:trPr>
          <w:trHeight w:val="2825"/>
          <w:jc w:val="center"/>
        </w:trPr>
        <w:tc>
          <w:tcPr>
            <w:tcW w:w="2551" w:type="dxa"/>
          </w:tcPr>
          <w:p w:rsidR="006E128E" w:rsidRPr="00A71810" w:rsidRDefault="006E128E" w:rsidP="002D68FE">
            <w:pPr>
              <w:rPr>
                <w:sz w:val="24"/>
                <w:szCs w:val="24"/>
              </w:rPr>
            </w:pPr>
            <w:r w:rsidRPr="00A71810">
              <w:rPr>
                <w:sz w:val="24"/>
                <w:szCs w:val="24"/>
              </w:rPr>
              <w:t>Малоэтажная многоквартирная жилая застройка</w:t>
            </w:r>
          </w:p>
        </w:tc>
        <w:tc>
          <w:tcPr>
            <w:tcW w:w="852" w:type="dxa"/>
          </w:tcPr>
          <w:p w:rsidR="006E128E" w:rsidRPr="00A71810" w:rsidRDefault="006E128E" w:rsidP="002D68FE">
            <w:pPr>
              <w:rPr>
                <w:sz w:val="24"/>
                <w:szCs w:val="24"/>
              </w:rPr>
            </w:pPr>
            <w:r w:rsidRPr="00A71810">
              <w:rPr>
                <w:sz w:val="24"/>
                <w:szCs w:val="24"/>
              </w:rPr>
              <w:t>2.1.1</w:t>
            </w:r>
          </w:p>
        </w:tc>
        <w:tc>
          <w:tcPr>
            <w:tcW w:w="6803" w:type="dxa"/>
          </w:tcPr>
          <w:p w:rsidR="006E128E" w:rsidRPr="00A71810" w:rsidRDefault="006E128E" w:rsidP="002D68FE">
            <w:pPr>
              <w:rPr>
                <w:sz w:val="24"/>
                <w:szCs w:val="24"/>
              </w:rPr>
            </w:pPr>
            <w:r w:rsidRPr="00A71810">
              <w:rPr>
                <w:sz w:val="24"/>
                <w:szCs w:val="24"/>
              </w:rPr>
              <w:t xml:space="preserve">Размещение малоэтажных многоквартирных домов (многоквартирные дома высотой до 4 этажей, включая </w:t>
            </w:r>
            <w:proofErr w:type="gramStart"/>
            <w:r w:rsidRPr="00A71810">
              <w:rPr>
                <w:sz w:val="24"/>
                <w:szCs w:val="24"/>
              </w:rPr>
              <w:t>мансардный</w:t>
            </w:r>
            <w:proofErr w:type="gramEnd"/>
            <w:r w:rsidRPr="00A71810">
              <w:rPr>
                <w:sz w:val="24"/>
                <w:szCs w:val="24"/>
              </w:rPr>
              <w:t>);</w:t>
            </w:r>
          </w:p>
          <w:p w:rsidR="006E128E" w:rsidRPr="00A71810" w:rsidRDefault="006E128E" w:rsidP="002D68FE">
            <w:pPr>
              <w:rPr>
                <w:sz w:val="24"/>
                <w:szCs w:val="24"/>
              </w:rPr>
            </w:pPr>
            <w:r w:rsidRPr="00A71810">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E128E" w:rsidRPr="00A71810" w:rsidTr="002D68FE">
        <w:trPr>
          <w:trHeight w:val="1674"/>
          <w:jc w:val="center"/>
        </w:trPr>
        <w:tc>
          <w:tcPr>
            <w:tcW w:w="2551" w:type="dxa"/>
          </w:tcPr>
          <w:p w:rsidR="006E128E" w:rsidRPr="00A71810" w:rsidRDefault="006E128E" w:rsidP="002D68FE">
            <w:pPr>
              <w:rPr>
                <w:sz w:val="24"/>
                <w:szCs w:val="24"/>
              </w:rPr>
            </w:pPr>
            <w:r w:rsidRPr="00A71810">
              <w:rPr>
                <w:sz w:val="24"/>
                <w:szCs w:val="24"/>
              </w:rPr>
              <w:t>Для ведения личного подсобного хозяйства (приусадебный земельный участок)</w:t>
            </w:r>
          </w:p>
        </w:tc>
        <w:tc>
          <w:tcPr>
            <w:tcW w:w="852" w:type="dxa"/>
          </w:tcPr>
          <w:p w:rsidR="006E128E" w:rsidRPr="00A71810" w:rsidRDefault="006E128E" w:rsidP="002D68FE">
            <w:pPr>
              <w:rPr>
                <w:sz w:val="24"/>
                <w:szCs w:val="24"/>
              </w:rPr>
            </w:pPr>
            <w:r w:rsidRPr="00A71810">
              <w:rPr>
                <w:sz w:val="24"/>
                <w:szCs w:val="24"/>
              </w:rPr>
              <w:t>2.2</w:t>
            </w:r>
          </w:p>
        </w:tc>
        <w:tc>
          <w:tcPr>
            <w:tcW w:w="6803" w:type="dxa"/>
          </w:tcPr>
          <w:p w:rsidR="006E128E" w:rsidRPr="00A71810" w:rsidRDefault="006E128E" w:rsidP="002D68FE">
            <w:pPr>
              <w:rPr>
                <w:sz w:val="24"/>
                <w:szCs w:val="24"/>
              </w:rPr>
            </w:pPr>
            <w:r w:rsidRPr="00A71810">
              <w:rPr>
                <w:sz w:val="24"/>
                <w:szCs w:val="24"/>
              </w:rPr>
              <w:t>Размещение жилого дома, указанного в описании вида разрешенного использования с кодом 2.1</w:t>
            </w:r>
            <w:r>
              <w:rPr>
                <w:sz w:val="24"/>
                <w:szCs w:val="24"/>
              </w:rPr>
              <w:t xml:space="preserve"> </w:t>
            </w:r>
            <w:r w:rsidRPr="009008A6">
              <w:rPr>
                <w:sz w:val="24"/>
                <w:szCs w:val="24"/>
              </w:rPr>
              <w:t xml:space="preserve">Приказа Федеральной службы государственной регистрации, кадастра и картографии  от 10.11.2020 № </w:t>
            </w:r>
            <w:proofErr w:type="gramStart"/>
            <w:r w:rsidRPr="009008A6">
              <w:rPr>
                <w:sz w:val="24"/>
                <w:szCs w:val="24"/>
              </w:rPr>
              <w:t>П</w:t>
            </w:r>
            <w:proofErr w:type="gramEnd"/>
            <w:r w:rsidRPr="009008A6">
              <w:rPr>
                <w:sz w:val="24"/>
                <w:szCs w:val="24"/>
              </w:rPr>
              <w:t>/0412 «Об утверждении классификатора видов разрешенного использования земельных участков»</w:t>
            </w:r>
            <w:r w:rsidRPr="00A71810">
              <w:rPr>
                <w:sz w:val="24"/>
                <w:szCs w:val="24"/>
              </w:rPr>
              <w:t>;</w:t>
            </w:r>
          </w:p>
          <w:p w:rsidR="006E128E" w:rsidRPr="00A71810" w:rsidRDefault="006E128E" w:rsidP="002D68FE">
            <w:pPr>
              <w:rPr>
                <w:sz w:val="24"/>
                <w:szCs w:val="24"/>
              </w:rPr>
            </w:pPr>
            <w:r w:rsidRPr="00A71810">
              <w:rPr>
                <w:sz w:val="24"/>
                <w:szCs w:val="24"/>
              </w:rPr>
              <w:t>производство сельскохозяйственной продукции;</w:t>
            </w:r>
          </w:p>
          <w:p w:rsidR="006E128E" w:rsidRPr="00A71810" w:rsidRDefault="006E128E" w:rsidP="002D68FE">
            <w:pPr>
              <w:rPr>
                <w:sz w:val="24"/>
                <w:szCs w:val="24"/>
              </w:rPr>
            </w:pPr>
            <w:r w:rsidRPr="00A71810">
              <w:rPr>
                <w:sz w:val="24"/>
                <w:szCs w:val="24"/>
              </w:rPr>
              <w:t>размещение гаража и иных вспомогательных сооружений;</w:t>
            </w:r>
          </w:p>
          <w:p w:rsidR="006E128E" w:rsidRPr="00A71810" w:rsidRDefault="006E128E" w:rsidP="002D68FE">
            <w:pPr>
              <w:rPr>
                <w:sz w:val="24"/>
                <w:szCs w:val="24"/>
              </w:rPr>
            </w:pPr>
            <w:r w:rsidRPr="00A71810">
              <w:rPr>
                <w:sz w:val="24"/>
                <w:szCs w:val="24"/>
              </w:rPr>
              <w:t>содержание сельскохозяйственных животных</w:t>
            </w:r>
          </w:p>
        </w:tc>
      </w:tr>
      <w:tr w:rsidR="006E128E" w:rsidRPr="00A71810" w:rsidTr="002D68FE">
        <w:trPr>
          <w:trHeight w:val="2338"/>
          <w:jc w:val="center"/>
        </w:trPr>
        <w:tc>
          <w:tcPr>
            <w:tcW w:w="2551" w:type="dxa"/>
          </w:tcPr>
          <w:p w:rsidR="006E128E" w:rsidRPr="00A71810" w:rsidRDefault="006E128E" w:rsidP="002D68FE">
            <w:pPr>
              <w:rPr>
                <w:sz w:val="24"/>
                <w:szCs w:val="24"/>
              </w:rPr>
            </w:pPr>
            <w:r w:rsidRPr="00A71810">
              <w:rPr>
                <w:sz w:val="24"/>
                <w:szCs w:val="24"/>
              </w:rPr>
              <w:lastRenderedPageBreak/>
              <w:t>Блокированная жилая застройка</w:t>
            </w:r>
          </w:p>
        </w:tc>
        <w:tc>
          <w:tcPr>
            <w:tcW w:w="852" w:type="dxa"/>
          </w:tcPr>
          <w:p w:rsidR="006E128E" w:rsidRPr="00A71810" w:rsidRDefault="006E128E" w:rsidP="002D68FE">
            <w:pPr>
              <w:rPr>
                <w:sz w:val="24"/>
                <w:szCs w:val="24"/>
              </w:rPr>
            </w:pPr>
            <w:r w:rsidRPr="00A71810">
              <w:rPr>
                <w:sz w:val="24"/>
                <w:szCs w:val="24"/>
              </w:rPr>
              <w:t>2.3</w:t>
            </w:r>
          </w:p>
        </w:tc>
        <w:tc>
          <w:tcPr>
            <w:tcW w:w="6803" w:type="dxa"/>
          </w:tcPr>
          <w:p w:rsidR="006E128E" w:rsidRPr="00A71810" w:rsidRDefault="006E128E" w:rsidP="002D68FE">
            <w:pPr>
              <w:pStyle w:val="a4"/>
              <w:spacing w:before="0" w:beforeAutospacing="0" w:after="0" w:afterAutospacing="0"/>
              <w:jc w:val="both"/>
            </w:pPr>
            <w:proofErr w:type="gramStart"/>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bl>
    <w:p w:rsidR="002C0074" w:rsidRDefault="002C0074" w:rsidP="002C0074">
      <w:pPr>
        <w:pStyle w:val="3"/>
        <w:rPr>
          <w:sz w:val="28"/>
          <w:szCs w:val="28"/>
        </w:rPr>
      </w:pPr>
    </w:p>
    <w:p w:rsidR="002C0074" w:rsidRDefault="002C0074" w:rsidP="000235D5">
      <w:pPr>
        <w:pStyle w:val="3"/>
        <w:jc w:val="both"/>
        <w:rPr>
          <w:sz w:val="28"/>
          <w:szCs w:val="28"/>
        </w:rPr>
      </w:pPr>
      <w:r>
        <w:rPr>
          <w:sz w:val="28"/>
          <w:szCs w:val="28"/>
        </w:rPr>
        <w:t xml:space="preserve">3) </w:t>
      </w:r>
      <w:r w:rsidR="000235D5">
        <w:rPr>
          <w:sz w:val="28"/>
          <w:szCs w:val="28"/>
        </w:rPr>
        <w:t>«</w:t>
      </w:r>
      <w:r>
        <w:rPr>
          <w:sz w:val="28"/>
          <w:szCs w:val="28"/>
        </w:rPr>
        <w:t>Раздел 10</w:t>
      </w:r>
      <w:r w:rsidR="000235D5">
        <w:rPr>
          <w:sz w:val="28"/>
          <w:szCs w:val="28"/>
        </w:rPr>
        <w:t xml:space="preserve">.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 изложить в следующей редакции: </w:t>
      </w:r>
    </w:p>
    <w:p w:rsidR="002C0074" w:rsidRPr="00A40A4C" w:rsidRDefault="002C0074" w:rsidP="002C0074">
      <w:pPr>
        <w:jc w:val="center"/>
        <w:rPr>
          <w:sz w:val="24"/>
          <w:szCs w:val="24"/>
        </w:rPr>
      </w:pPr>
      <w:bookmarkStart w:id="0" w:name="_Toc463453068"/>
      <w:bookmarkStart w:id="1" w:name="_Toc85727595"/>
      <w:r w:rsidRPr="00A40A4C">
        <w:rPr>
          <w:sz w:val="24"/>
          <w:szCs w:val="24"/>
        </w:rPr>
        <w:t xml:space="preserve">РАЗДЕЛ 10. </w:t>
      </w:r>
      <w:bookmarkStart w:id="2" w:name="_Toc308438405"/>
      <w:r w:rsidRPr="00A40A4C">
        <w:rPr>
          <w:sz w:val="24"/>
          <w:szCs w:val="24"/>
        </w:rPr>
        <w:t>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p>
    <w:p w:rsidR="002C0074" w:rsidRPr="00A40A4C" w:rsidRDefault="002C0074" w:rsidP="002C0074">
      <w:pPr>
        <w:ind w:left="-426" w:firstLine="568"/>
        <w:jc w:val="center"/>
        <w:rPr>
          <w:sz w:val="24"/>
          <w:szCs w:val="24"/>
        </w:rPr>
      </w:pPr>
      <w:bookmarkStart w:id="3" w:name="_Toc120883851"/>
      <w:r w:rsidRPr="00A40A4C">
        <w:rPr>
          <w:sz w:val="24"/>
          <w:szCs w:val="24"/>
        </w:rPr>
        <w:t>10.1. Зоны с особыми условиями использования территорий</w:t>
      </w:r>
      <w:bookmarkEnd w:id="3"/>
    </w:p>
    <w:p w:rsidR="002C0074" w:rsidRPr="00A40A4C" w:rsidRDefault="002C0074" w:rsidP="002C0074">
      <w:pPr>
        <w:ind w:left="-426" w:right="152" w:firstLine="568"/>
        <w:jc w:val="both"/>
        <w:rPr>
          <w:sz w:val="24"/>
          <w:szCs w:val="24"/>
        </w:rPr>
      </w:pPr>
      <w:r w:rsidRPr="00A40A4C">
        <w:rPr>
          <w:sz w:val="24"/>
          <w:szCs w:val="24"/>
        </w:rPr>
        <w:t>10.1.1. На территории сельского поселения «</w:t>
      </w:r>
      <w:r w:rsidR="000235D5">
        <w:rPr>
          <w:sz w:val="24"/>
          <w:szCs w:val="24"/>
        </w:rPr>
        <w:t>Усть-Цильма</w:t>
      </w:r>
      <w:r w:rsidRPr="00A40A4C">
        <w:rPr>
          <w:sz w:val="24"/>
          <w:szCs w:val="24"/>
        </w:rPr>
        <w:t>» установлены (подлежат установлению) зоны с особыми условиями использования территорий и регламенты их использования, перечень которых приведён в пункте 10.1.2.</w:t>
      </w:r>
    </w:p>
    <w:p w:rsidR="002C0074" w:rsidRPr="00A40A4C" w:rsidRDefault="002C0074" w:rsidP="002C0074">
      <w:pPr>
        <w:ind w:left="-426" w:firstLine="568"/>
        <w:rPr>
          <w:sz w:val="24"/>
          <w:szCs w:val="24"/>
        </w:rPr>
      </w:pPr>
      <w:r w:rsidRPr="00A40A4C">
        <w:rPr>
          <w:sz w:val="24"/>
          <w:szCs w:val="24"/>
        </w:rPr>
        <w:t>Указанные зоны и регламенты их использования не устанавливаются и не утверждаются настоящими Правилами.</w:t>
      </w:r>
    </w:p>
    <w:p w:rsidR="002C0074" w:rsidRPr="00A40A4C" w:rsidRDefault="002C0074" w:rsidP="002C0074">
      <w:pPr>
        <w:ind w:left="-426" w:right="152" w:firstLine="568"/>
        <w:jc w:val="both"/>
        <w:rPr>
          <w:sz w:val="24"/>
          <w:szCs w:val="24"/>
        </w:rPr>
      </w:pPr>
      <w:r w:rsidRPr="00A40A4C">
        <w:rPr>
          <w:sz w:val="24"/>
          <w:szCs w:val="24"/>
        </w:rPr>
        <w:t>10.1.2. Перечень зон с особыми условиями использования территорий:</w:t>
      </w:r>
    </w:p>
    <w:p w:rsidR="002C0074" w:rsidRPr="00A40A4C" w:rsidRDefault="002C0074" w:rsidP="002C0074">
      <w:pPr>
        <w:ind w:right="152"/>
        <w:jc w:val="right"/>
        <w:rPr>
          <w:sz w:val="24"/>
          <w:szCs w:val="24"/>
        </w:rPr>
      </w:pPr>
      <w:r w:rsidRPr="00A40A4C">
        <w:rPr>
          <w:sz w:val="24"/>
          <w:szCs w:val="24"/>
        </w:rPr>
        <w:t>Таблица 9</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5102"/>
      </w:tblGrid>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center"/>
              <w:rPr>
                <w:sz w:val="24"/>
                <w:szCs w:val="24"/>
              </w:rPr>
            </w:pPr>
            <w:r w:rsidRPr="008358F5">
              <w:rPr>
                <w:sz w:val="24"/>
                <w:szCs w:val="24"/>
              </w:rPr>
              <w:t>Наименование зоны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center"/>
              <w:rPr>
                <w:sz w:val="24"/>
                <w:szCs w:val="24"/>
              </w:rPr>
            </w:pPr>
            <w:r w:rsidRPr="008358F5">
              <w:rPr>
                <w:sz w:val="24"/>
                <w:szCs w:val="24"/>
              </w:rPr>
              <w:t>Примечание</w:t>
            </w: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center"/>
              <w:rPr>
                <w:sz w:val="24"/>
                <w:szCs w:val="24"/>
              </w:rPr>
            </w:pPr>
            <w:r w:rsidRPr="008358F5">
              <w:rPr>
                <w:sz w:val="24"/>
                <w:szCs w:val="24"/>
              </w:rPr>
              <w:t>Нормативный правовой акт*</w:t>
            </w:r>
          </w:p>
        </w:tc>
      </w:tr>
      <w:tr w:rsidR="002C0074" w:rsidRPr="008358F5" w:rsidTr="002D68FE">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 xml:space="preserve">Зоны с особыми условиями использования территорий согласно </w:t>
            </w:r>
            <w:proofErr w:type="gramStart"/>
            <w:r w:rsidRPr="008358F5">
              <w:rPr>
                <w:sz w:val="24"/>
                <w:szCs w:val="24"/>
              </w:rPr>
              <w:t>ч</w:t>
            </w:r>
            <w:proofErr w:type="gramEnd"/>
            <w:r w:rsidRPr="008358F5">
              <w:rPr>
                <w:sz w:val="24"/>
                <w:szCs w:val="24"/>
              </w:rPr>
              <w:t>. 4 ст. 1 Градостроительного кодекса РФ</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 xml:space="preserve">Охранные зоны объектов </w:t>
            </w:r>
            <w:proofErr w:type="spellStart"/>
            <w:r w:rsidRPr="008358F5">
              <w:rPr>
                <w:sz w:val="24"/>
                <w:szCs w:val="24"/>
              </w:rPr>
              <w:t>электросетевого</w:t>
            </w:r>
            <w:proofErr w:type="spellEnd"/>
            <w:r w:rsidRPr="008358F5">
              <w:rPr>
                <w:sz w:val="24"/>
                <w:szCs w:val="24"/>
              </w:rPr>
              <w:t xml:space="preserve"> хозяйства</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center"/>
              <w:rPr>
                <w:sz w:val="24"/>
                <w:szCs w:val="24"/>
              </w:rPr>
            </w:pPr>
            <w:r w:rsidRPr="008358F5">
              <w:rPr>
                <w:sz w:val="24"/>
                <w:szCs w:val="24"/>
              </w:rPr>
              <w:t>—</w:t>
            </w:r>
          </w:p>
        </w:tc>
        <w:tc>
          <w:tcPr>
            <w:tcW w:w="5102" w:type="dxa"/>
            <w:tcBorders>
              <w:top w:val="single" w:sz="4" w:space="0" w:color="auto"/>
              <w:left w:val="single" w:sz="4" w:space="0" w:color="auto"/>
              <w:bottom w:val="single" w:sz="4" w:space="0" w:color="auto"/>
              <w:right w:val="single" w:sz="4" w:space="0" w:color="auto"/>
            </w:tcBorders>
            <w:hideMark/>
          </w:tcPr>
          <w:p w:rsidR="002C0074" w:rsidRPr="008358F5" w:rsidRDefault="002C0074" w:rsidP="002D68FE">
            <w:pPr>
              <w:jc w:val="both"/>
              <w:rPr>
                <w:sz w:val="24"/>
                <w:szCs w:val="24"/>
              </w:rPr>
            </w:pPr>
            <w:r w:rsidRPr="008358F5">
              <w:rPr>
                <w:sz w:val="24"/>
                <w:szCs w:val="24"/>
              </w:rPr>
              <w:t xml:space="preserve">Постановление Правительства Российской Федерации от 24.02.2009 № 160 «О порядке установления охранных зон объектов </w:t>
            </w:r>
            <w:proofErr w:type="spellStart"/>
            <w:r w:rsidRPr="008358F5">
              <w:rPr>
                <w:sz w:val="24"/>
                <w:szCs w:val="24"/>
              </w:rPr>
              <w:t>электросетевого</w:t>
            </w:r>
            <w:proofErr w:type="spellEnd"/>
            <w:r w:rsidRPr="008358F5">
              <w:rPr>
                <w:sz w:val="24"/>
                <w:szCs w:val="24"/>
              </w:rPr>
              <w:t xml:space="preserve"> хозяйства и особых условий использования земельных участков, расположенных в границах таких зон».</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Охранная зона объектов системы газоснабжения</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center"/>
              <w:rPr>
                <w:sz w:val="24"/>
                <w:szCs w:val="24"/>
              </w:rPr>
            </w:pPr>
            <w:r w:rsidRPr="008358F5">
              <w:rPr>
                <w:sz w:val="24"/>
                <w:szCs w:val="24"/>
              </w:rPr>
              <w:t>Объекты отсутствуют</w:t>
            </w:r>
          </w:p>
        </w:tc>
        <w:tc>
          <w:tcPr>
            <w:tcW w:w="5102" w:type="dxa"/>
            <w:tcBorders>
              <w:top w:val="single" w:sz="4" w:space="0" w:color="auto"/>
              <w:left w:val="single" w:sz="4" w:space="0" w:color="auto"/>
              <w:bottom w:val="single" w:sz="4" w:space="0" w:color="auto"/>
              <w:right w:val="single" w:sz="4" w:space="0" w:color="auto"/>
            </w:tcBorders>
            <w:vAlign w:val="bottom"/>
            <w:hideMark/>
          </w:tcPr>
          <w:p w:rsidR="002C0074" w:rsidRPr="008358F5" w:rsidRDefault="002C0074" w:rsidP="002D68FE">
            <w:pPr>
              <w:jc w:val="both"/>
              <w:rPr>
                <w:sz w:val="24"/>
                <w:szCs w:val="24"/>
              </w:rPr>
            </w:pPr>
            <w:r w:rsidRPr="008358F5">
              <w:rPr>
                <w:sz w:val="24"/>
                <w:szCs w:val="24"/>
              </w:rPr>
              <w:t>Федеральный закон от 31.03.1999 № 69-ФЗ «О газоснабжении в Российской Федерации», Постановление Правительства РФ от 20.11.2000 № 878 «Об утверждении Правил охраны газораспределительных сетей».</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Охранные зоны линий и сооружений связи, линий и сооружений радиофикации</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Санитарно-защитные зоны и санитарные разрывы</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 xml:space="preserve">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w:t>
            </w:r>
            <w:r w:rsidRPr="008358F5">
              <w:rPr>
                <w:sz w:val="24"/>
                <w:szCs w:val="24"/>
              </w:rPr>
              <w:lastRenderedPageBreak/>
              <w:t xml:space="preserve">нормативов </w:t>
            </w:r>
            <w:proofErr w:type="spellStart"/>
            <w:r w:rsidRPr="008358F5">
              <w:rPr>
                <w:sz w:val="24"/>
                <w:szCs w:val="24"/>
              </w:rPr>
              <w:t>СанПиН</w:t>
            </w:r>
            <w:proofErr w:type="spellEnd"/>
            <w:r w:rsidRPr="008358F5">
              <w:rPr>
                <w:sz w:val="24"/>
                <w:szCs w:val="24"/>
              </w:rPr>
              <w:t xml:space="preserve"> 2.2.1/2.1.1.1200-03 «Санитарно-защитные зоны и санитарная классификация предприятий, сооружений и иных объектов»;</w:t>
            </w:r>
          </w:p>
          <w:p w:rsidR="002C0074" w:rsidRPr="008358F5" w:rsidRDefault="002C0074" w:rsidP="002D68FE">
            <w:pPr>
              <w:jc w:val="both"/>
              <w:rPr>
                <w:sz w:val="24"/>
                <w:szCs w:val="24"/>
              </w:rPr>
            </w:pPr>
            <w:r w:rsidRPr="008358F5">
              <w:rPr>
                <w:sz w:val="24"/>
                <w:szCs w:val="24"/>
              </w:rPr>
              <w:t xml:space="preserve">Свод правил СП 42.13330.2016 «Градостроительство. Планировка и застройка городских и сельских поселений» (утв. </w:t>
            </w:r>
            <w:hyperlink r:id="rId5" w:anchor="/document/71692328/entry/0" w:history="1">
              <w:r w:rsidRPr="008358F5">
                <w:rPr>
                  <w:sz w:val="24"/>
                  <w:szCs w:val="24"/>
                </w:rPr>
                <w:t>приказом</w:t>
              </w:r>
            </w:hyperlink>
            <w:r w:rsidRPr="008358F5">
              <w:rPr>
                <w:sz w:val="24"/>
                <w:szCs w:val="24"/>
              </w:rPr>
              <w:t xml:space="preserve"> Министерства строительства и жилищно-коммунального хозяйства РФ от 30.12.2016 № 1034/</w:t>
            </w:r>
            <w:proofErr w:type="spellStart"/>
            <w:proofErr w:type="gramStart"/>
            <w:r w:rsidRPr="008358F5">
              <w:rPr>
                <w:sz w:val="24"/>
                <w:szCs w:val="24"/>
              </w:rPr>
              <w:t>пр</w:t>
            </w:r>
            <w:proofErr w:type="spellEnd"/>
            <w:proofErr w:type="gramEnd"/>
            <w:r w:rsidRPr="008358F5">
              <w:rPr>
                <w:sz w:val="24"/>
                <w:szCs w:val="24"/>
              </w:rPr>
              <w:t>);</w:t>
            </w:r>
          </w:p>
          <w:p w:rsidR="002C0074" w:rsidRPr="008358F5" w:rsidRDefault="002C0074" w:rsidP="002D68FE">
            <w:pPr>
              <w:jc w:val="both"/>
              <w:rPr>
                <w:sz w:val="24"/>
                <w:szCs w:val="24"/>
              </w:rPr>
            </w:pPr>
            <w:r w:rsidRPr="008358F5">
              <w:rPr>
                <w:sz w:val="24"/>
                <w:szCs w:val="24"/>
              </w:rPr>
              <w:t>Постановление Главного государственного санитарного врача Российской Федерации от 29.05.2007 № 30 «Об утверждении Санитарных правил СП 2.6.1.2216-07 «Санитарно-защитные зоны и зоны наблюдения радиационных объектов».</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lastRenderedPageBreak/>
              <w:t>Зоны охраны объектов культурного наследия (памятников истории и культуры) народов РФ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center"/>
              <w:rPr>
                <w:sz w:val="24"/>
                <w:szCs w:val="24"/>
              </w:rPr>
            </w:pPr>
            <w:r w:rsidRPr="008358F5">
              <w:rPr>
                <w:sz w:val="24"/>
                <w:szCs w:val="24"/>
              </w:rPr>
              <w:t>Определяются проектом зон охраны объекта культурного наследия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Федеральный закон от 25.06.2002 № 73-ФЗ «Об объектах культурного наследия (памятниках истории и культуры) народов Российской Федерации»</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roofErr w:type="spellStart"/>
            <w:r w:rsidRPr="008358F5">
              <w:rPr>
                <w:sz w:val="24"/>
                <w:szCs w:val="24"/>
              </w:rPr>
              <w:t>Водоохранные</w:t>
            </w:r>
            <w:proofErr w:type="spellEnd"/>
            <w:r w:rsidRPr="008358F5">
              <w:rPr>
                <w:sz w:val="24"/>
                <w:szCs w:val="24"/>
              </w:rPr>
              <w:t xml:space="preserve"> зоны</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bottom"/>
            <w:hideMark/>
          </w:tcPr>
          <w:p w:rsidR="002C0074" w:rsidRPr="008358F5" w:rsidRDefault="002C0074" w:rsidP="002D68FE">
            <w:pPr>
              <w:jc w:val="both"/>
              <w:rPr>
                <w:sz w:val="24"/>
                <w:szCs w:val="24"/>
              </w:rPr>
            </w:pPr>
            <w:r w:rsidRPr="008358F5">
              <w:rPr>
                <w:sz w:val="24"/>
                <w:szCs w:val="24"/>
              </w:rPr>
              <w:t>Водный кодекс Российской Федерации от 03.06.2006 № 74-ФЗ</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Зоны затопления, подтопления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bottom"/>
            <w:hideMark/>
          </w:tcPr>
          <w:p w:rsidR="002C0074" w:rsidRPr="008358F5" w:rsidRDefault="002C0074" w:rsidP="002D68FE">
            <w:pPr>
              <w:jc w:val="both"/>
              <w:rPr>
                <w:sz w:val="24"/>
                <w:szCs w:val="24"/>
              </w:rPr>
            </w:pPr>
            <w:r w:rsidRPr="008358F5">
              <w:rPr>
                <w:sz w:val="24"/>
                <w:szCs w:val="24"/>
              </w:rPr>
              <w:t>Водный кодекс Российской Федерации от 03.06.2006 № 74-ФЗ</w:t>
            </w:r>
          </w:p>
          <w:p w:rsidR="002C0074" w:rsidRPr="008358F5" w:rsidRDefault="002C0074" w:rsidP="002D68FE">
            <w:pPr>
              <w:jc w:val="both"/>
              <w:rPr>
                <w:sz w:val="24"/>
                <w:szCs w:val="24"/>
              </w:rPr>
            </w:pPr>
            <w:r w:rsidRPr="008358F5">
              <w:rPr>
                <w:sz w:val="24"/>
                <w:szCs w:val="24"/>
              </w:rPr>
              <w:t>Постановление Правительства Российской Фе</w:t>
            </w:r>
            <w:r>
              <w:rPr>
                <w:sz w:val="24"/>
                <w:szCs w:val="24"/>
              </w:rPr>
              <w:t xml:space="preserve">дерации от 18.04.2014 № 360 «О </w:t>
            </w:r>
            <w:r w:rsidRPr="008358F5">
              <w:rPr>
                <w:sz w:val="24"/>
                <w:szCs w:val="24"/>
              </w:rPr>
              <w:t>зон</w:t>
            </w:r>
            <w:r>
              <w:rPr>
                <w:sz w:val="24"/>
                <w:szCs w:val="24"/>
              </w:rPr>
              <w:t>ах</w:t>
            </w:r>
            <w:r w:rsidRPr="008358F5">
              <w:rPr>
                <w:sz w:val="24"/>
                <w:szCs w:val="24"/>
              </w:rPr>
              <w:t xml:space="preserve"> затопления, подтопления»</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Зоны санитарной охраны источников питьевого и хозяйственного водоснабжения</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bottom"/>
            <w:hideMark/>
          </w:tcPr>
          <w:p w:rsidR="002C0074" w:rsidRPr="008358F5" w:rsidRDefault="002C0074" w:rsidP="002D68FE">
            <w:pPr>
              <w:jc w:val="both"/>
              <w:rPr>
                <w:sz w:val="24"/>
                <w:szCs w:val="24"/>
              </w:rPr>
            </w:pPr>
            <w:r w:rsidRPr="008358F5">
              <w:rPr>
                <w:sz w:val="24"/>
                <w:szCs w:val="24"/>
              </w:rPr>
              <w:t xml:space="preserve">Постановление Главного государственного санитарного врача Российской Федерации от 14.03.2002 № 10 «О введении в действие </w:t>
            </w:r>
            <w:proofErr w:type="spellStart"/>
            <w:proofErr w:type="gramStart"/>
            <w:r w:rsidRPr="008358F5">
              <w:rPr>
                <w:sz w:val="24"/>
                <w:szCs w:val="24"/>
              </w:rPr>
              <w:t>Сани-тарных</w:t>
            </w:r>
            <w:proofErr w:type="spellEnd"/>
            <w:proofErr w:type="gramEnd"/>
            <w:r w:rsidRPr="008358F5">
              <w:rPr>
                <w:sz w:val="24"/>
                <w:szCs w:val="24"/>
              </w:rPr>
              <w:t xml:space="preserve"> правил и норм «Зоны санитарной охраны источников водоснабжения и водопроводов питьевого назначения. </w:t>
            </w:r>
            <w:proofErr w:type="spellStart"/>
            <w:r w:rsidRPr="008358F5">
              <w:rPr>
                <w:sz w:val="24"/>
                <w:szCs w:val="24"/>
              </w:rPr>
              <w:t>СанПиН</w:t>
            </w:r>
            <w:proofErr w:type="spellEnd"/>
            <w:r w:rsidRPr="008358F5">
              <w:rPr>
                <w:sz w:val="24"/>
                <w:szCs w:val="24"/>
              </w:rPr>
              <w:t xml:space="preserve"> 2.1.4.1110-02» </w:t>
            </w:r>
          </w:p>
        </w:tc>
      </w:tr>
      <w:tr w:rsidR="002C0074" w:rsidRPr="008358F5" w:rsidTr="002D68FE">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Иные зоны с особыми условиями использования территорий, устанавливаемые в соответствии с законодательством Российской Федерации</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Береговая полоса внутренних водных путей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 xml:space="preserve">Кодекс внутреннего водного транспорта Российской Федерации от 07.03.2001 № 24-ФЗ </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proofErr w:type="spellStart"/>
            <w:r w:rsidRPr="008358F5">
              <w:rPr>
                <w:sz w:val="24"/>
                <w:szCs w:val="24"/>
              </w:rPr>
              <w:t>Приаэродромная</w:t>
            </w:r>
            <w:proofErr w:type="spellEnd"/>
            <w:r w:rsidRPr="008358F5">
              <w:rPr>
                <w:sz w:val="24"/>
                <w:szCs w:val="24"/>
              </w:rPr>
              <w:t xml:space="preserve"> территория </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proofErr w:type="spellStart"/>
            <w:r w:rsidRPr="008358F5">
              <w:rPr>
                <w:sz w:val="24"/>
                <w:szCs w:val="24"/>
              </w:rPr>
              <w:t>Рыбохозяйственные</w:t>
            </w:r>
            <w:proofErr w:type="spellEnd"/>
            <w:r w:rsidRPr="008358F5">
              <w:rPr>
                <w:sz w:val="24"/>
                <w:szCs w:val="24"/>
              </w:rPr>
              <w:t xml:space="preserve"> и заповедные зоны </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Федеральный закон от 20.12.2004 № 166-ФЗ «О рыболовстве и сохранении водных биологических ресурсов»</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Рыбоохранные зоны</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Федеральный закон от 20.12.2004 № 166-ФЗ «О рыболовстве и сохранении водных биологических ресурсов»</w:t>
            </w:r>
          </w:p>
        </w:tc>
      </w:tr>
      <w:tr w:rsidR="002C0074" w:rsidRPr="008358F5" w:rsidTr="002D68FE">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lastRenderedPageBreak/>
              <w:t>Иные зоны, которые оказали влияние на установление функциональных зон и планируемое размещение объектов</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Береговые полосы водных объектов общего пользования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Водный кодекс Российской Федерации от 03.06.2006 № 74-ФЗ</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 xml:space="preserve">Прибрежные защитные полосы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Водный кодекс Российской Федерации от 03.06.2006 № 74-ФЗ</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Прибрежная полоса автомобильной дороги</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C0074" w:rsidRPr="008358F5" w:rsidTr="002D68FE">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2C0074" w:rsidRPr="008358F5" w:rsidRDefault="002C0074" w:rsidP="002D68FE">
            <w:pPr>
              <w:jc w:val="both"/>
              <w:rPr>
                <w:sz w:val="24"/>
                <w:szCs w:val="24"/>
              </w:rPr>
            </w:pPr>
            <w:r w:rsidRPr="008358F5">
              <w:rPr>
                <w:sz w:val="24"/>
                <w:szCs w:val="24"/>
              </w:rPr>
              <w:t>Защитные леса и особо защитные участки лесов</w:t>
            </w:r>
          </w:p>
        </w:tc>
        <w:tc>
          <w:tcPr>
            <w:tcW w:w="255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Лесной кодекс Российской Федерации от 04.12.2006 № 200-ФЗ</w:t>
            </w:r>
          </w:p>
        </w:tc>
      </w:tr>
      <w:tr w:rsidR="002C0074" w:rsidRPr="008358F5" w:rsidTr="002D68FE">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rsidR="002C0074" w:rsidRPr="008358F5" w:rsidRDefault="002C0074" w:rsidP="002D68FE">
            <w:pPr>
              <w:jc w:val="both"/>
              <w:rPr>
                <w:sz w:val="24"/>
                <w:szCs w:val="24"/>
              </w:rPr>
            </w:pPr>
            <w:r w:rsidRPr="008358F5">
              <w:rPr>
                <w:sz w:val="24"/>
                <w:szCs w:val="24"/>
              </w:rPr>
              <w:t>*Приведены нормативные правовые акты, которыми определены порядок установления зон с особыми условиями использования территорий, а также сами эти условия.</w:t>
            </w:r>
          </w:p>
        </w:tc>
      </w:tr>
      <w:bookmarkEnd w:id="2"/>
    </w:tbl>
    <w:p w:rsidR="002C0074" w:rsidRPr="008358F5" w:rsidRDefault="002C0074" w:rsidP="002C0074">
      <w:pPr>
        <w:keepNext/>
        <w:spacing w:before="120"/>
        <w:jc w:val="center"/>
        <w:outlineLvl w:val="0"/>
        <w:rPr>
          <w:b/>
          <w:color w:val="000000"/>
          <w:sz w:val="24"/>
          <w:szCs w:val="24"/>
          <w:lang w:eastAsia="ar-SA"/>
        </w:rPr>
      </w:pPr>
    </w:p>
    <w:p w:rsidR="002C0074" w:rsidRDefault="002C0074" w:rsidP="002C0074">
      <w:pPr>
        <w:jc w:val="center"/>
      </w:pPr>
      <w:r>
        <w:rPr>
          <w:sz w:val="24"/>
          <w:szCs w:val="24"/>
        </w:rPr>
        <w:t xml:space="preserve">10.2. </w:t>
      </w:r>
      <w:r w:rsidRPr="00FB5185">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w:t>
      </w:r>
    </w:p>
    <w:bookmarkEnd w:id="0"/>
    <w:bookmarkEnd w:id="1"/>
    <w:p w:rsidR="002C0074" w:rsidRPr="00FB5185" w:rsidRDefault="002C0074" w:rsidP="002C0074">
      <w:pPr>
        <w:ind w:firstLine="567"/>
        <w:jc w:val="both"/>
        <w:rPr>
          <w:sz w:val="24"/>
          <w:szCs w:val="24"/>
        </w:rPr>
      </w:pPr>
      <w:r>
        <w:rPr>
          <w:sz w:val="24"/>
          <w:szCs w:val="24"/>
        </w:rPr>
        <w:t>10.</w:t>
      </w:r>
      <w:r w:rsidRPr="00FB5185">
        <w:rPr>
          <w:sz w:val="24"/>
          <w:szCs w:val="24"/>
        </w:rPr>
        <w:t>2.</w:t>
      </w:r>
      <w:r>
        <w:rPr>
          <w:sz w:val="24"/>
          <w:szCs w:val="24"/>
        </w:rPr>
        <w:t>1.</w:t>
      </w:r>
      <w:r w:rsidRPr="00FB5185">
        <w:rPr>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2C0074" w:rsidRPr="00FB5185" w:rsidRDefault="002C0074" w:rsidP="002C0074">
      <w:pPr>
        <w:ind w:firstLine="567"/>
        <w:jc w:val="both"/>
        <w:rPr>
          <w:sz w:val="24"/>
          <w:szCs w:val="24"/>
        </w:rPr>
      </w:pPr>
      <w:r>
        <w:rPr>
          <w:sz w:val="24"/>
          <w:szCs w:val="24"/>
        </w:rPr>
        <w:t>10.2.2.</w:t>
      </w:r>
      <w:r w:rsidRPr="00FB5185">
        <w:rPr>
          <w:sz w:val="24"/>
          <w:szCs w:val="24"/>
        </w:rPr>
        <w:t xml:space="preserve"> </w:t>
      </w:r>
      <w:proofErr w:type="gramStart"/>
      <w:r w:rsidRPr="00FB5185">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FB5185">
        <w:rPr>
          <w:sz w:val="24"/>
          <w:szCs w:val="24"/>
        </w:rPr>
        <w:t>коттеджной</w:t>
      </w:r>
      <w:proofErr w:type="spellEnd"/>
      <w:r w:rsidRPr="00FB5185">
        <w:rPr>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C0074" w:rsidRPr="00FB5185" w:rsidRDefault="002C0074" w:rsidP="002C0074">
      <w:pPr>
        <w:ind w:firstLine="567"/>
        <w:jc w:val="both"/>
        <w:rPr>
          <w:sz w:val="24"/>
          <w:szCs w:val="24"/>
        </w:rPr>
      </w:pPr>
      <w:proofErr w:type="gramStart"/>
      <w:r>
        <w:rPr>
          <w:sz w:val="24"/>
          <w:szCs w:val="24"/>
        </w:rPr>
        <w:t>10.2.3.</w:t>
      </w:r>
      <w:r w:rsidRPr="00FB5185">
        <w:rPr>
          <w:sz w:val="24"/>
          <w:szCs w:val="24"/>
        </w:rPr>
        <w:t>.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C0074" w:rsidRPr="00FB5185" w:rsidRDefault="002C0074" w:rsidP="002C0074">
      <w:pPr>
        <w:ind w:firstLine="567"/>
        <w:jc w:val="both"/>
        <w:rPr>
          <w:sz w:val="24"/>
          <w:szCs w:val="24"/>
        </w:rPr>
      </w:pPr>
      <w:r>
        <w:rPr>
          <w:sz w:val="24"/>
          <w:szCs w:val="24"/>
        </w:rPr>
        <w:t>10.2.4</w:t>
      </w:r>
      <w:r w:rsidRPr="00FB5185">
        <w:rPr>
          <w:sz w:val="24"/>
          <w:szCs w:val="24"/>
        </w:rPr>
        <w:t>. Допускается размещать в границах санитарно-защитной зоны промышленного объекта или производства:</w:t>
      </w:r>
    </w:p>
    <w:p w:rsidR="002C0074" w:rsidRPr="00FB5185" w:rsidRDefault="002C0074" w:rsidP="002C0074">
      <w:pPr>
        <w:ind w:firstLine="567"/>
        <w:jc w:val="both"/>
        <w:rPr>
          <w:sz w:val="24"/>
          <w:szCs w:val="24"/>
        </w:rPr>
      </w:pPr>
      <w:r w:rsidRPr="00FB5185">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B5185">
        <w:rPr>
          <w:sz w:val="24"/>
          <w:szCs w:val="24"/>
        </w:rPr>
        <w:t>электроподстанции</w:t>
      </w:r>
      <w:proofErr w:type="spellEnd"/>
      <w:r w:rsidRPr="00FB5185">
        <w:rPr>
          <w:sz w:val="24"/>
          <w:szCs w:val="24"/>
        </w:rPr>
        <w:t xml:space="preserve">, </w:t>
      </w:r>
      <w:proofErr w:type="spellStart"/>
      <w:r w:rsidRPr="00FB5185">
        <w:rPr>
          <w:sz w:val="24"/>
          <w:szCs w:val="24"/>
        </w:rPr>
        <w:t>нефт</w:t>
      </w:r>
      <w:proofErr w:type="gramStart"/>
      <w:r w:rsidRPr="00FB5185">
        <w:rPr>
          <w:sz w:val="24"/>
          <w:szCs w:val="24"/>
        </w:rPr>
        <w:t>е</w:t>
      </w:r>
      <w:proofErr w:type="spellEnd"/>
      <w:r w:rsidRPr="00FB5185">
        <w:rPr>
          <w:sz w:val="24"/>
          <w:szCs w:val="24"/>
        </w:rPr>
        <w:t>-</w:t>
      </w:r>
      <w:proofErr w:type="gramEnd"/>
      <w:r w:rsidRPr="00FB5185">
        <w:rPr>
          <w:sz w:val="24"/>
          <w:szCs w:val="24"/>
        </w:rPr>
        <w:t xml:space="preserve"> и газопроводы, артезианские скважины для технического водоснабжения, </w:t>
      </w:r>
      <w:proofErr w:type="spellStart"/>
      <w:r w:rsidRPr="00FB5185">
        <w:rPr>
          <w:sz w:val="24"/>
          <w:szCs w:val="24"/>
        </w:rPr>
        <w:t>водоохлаждающие</w:t>
      </w:r>
      <w:proofErr w:type="spellEnd"/>
      <w:r w:rsidRPr="00FB5185">
        <w:rPr>
          <w:sz w:val="24"/>
          <w:szCs w:val="24"/>
        </w:rPr>
        <w:t xml:space="preserve"> сооружения для подготовки технической воды, канализационные </w:t>
      </w:r>
      <w:r w:rsidRPr="00FB5185">
        <w:rPr>
          <w:sz w:val="24"/>
          <w:szCs w:val="24"/>
        </w:rPr>
        <w:lastRenderedPageBreak/>
        <w:t>насосные станции, сооружения оборотного водоснабжения, автозаправочные станции, станции технического обслуживания автомобилей.</w:t>
      </w:r>
    </w:p>
    <w:p w:rsidR="002C0074" w:rsidRPr="00FB5185" w:rsidRDefault="002C0074" w:rsidP="002C0074">
      <w:pPr>
        <w:ind w:firstLine="567"/>
        <w:jc w:val="both"/>
        <w:rPr>
          <w:sz w:val="24"/>
          <w:szCs w:val="24"/>
        </w:rPr>
      </w:pPr>
      <w:r>
        <w:rPr>
          <w:sz w:val="24"/>
          <w:szCs w:val="24"/>
        </w:rPr>
        <w:t>10.2.5</w:t>
      </w:r>
      <w:r w:rsidRPr="00FB5185">
        <w:rPr>
          <w:sz w:val="24"/>
          <w:szCs w:val="24"/>
        </w:rPr>
        <w:t>. Решение вопроса о жилой застройке, расположенной в СЗЗ, может решаться несколькими путями:</w:t>
      </w:r>
    </w:p>
    <w:p w:rsidR="002C0074" w:rsidRPr="00FB5185" w:rsidRDefault="002C0074" w:rsidP="002C0074">
      <w:pPr>
        <w:ind w:firstLine="567"/>
        <w:jc w:val="both"/>
        <w:rPr>
          <w:sz w:val="24"/>
          <w:szCs w:val="24"/>
        </w:rPr>
      </w:pPr>
      <w:r w:rsidRPr="00FB5185">
        <w:rPr>
          <w:sz w:val="24"/>
          <w:szCs w:val="24"/>
        </w:rPr>
        <w:t xml:space="preserve">—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(в соответствии с </w:t>
      </w:r>
      <w:proofErr w:type="spellStart"/>
      <w:r w:rsidRPr="00FB5185">
        <w:rPr>
          <w:sz w:val="24"/>
          <w:szCs w:val="24"/>
        </w:rPr>
        <w:t>СанПиН</w:t>
      </w:r>
      <w:proofErr w:type="spellEnd"/>
      <w:r w:rsidRPr="00FB5185">
        <w:rPr>
          <w:sz w:val="24"/>
          <w:szCs w:val="24"/>
        </w:rPr>
        <w:t xml:space="preserve"> 2.2.1/2.1.1.1200-03, п.3.2);</w:t>
      </w:r>
    </w:p>
    <w:p w:rsidR="002C0074" w:rsidRPr="00FB5185" w:rsidRDefault="002C0074" w:rsidP="002C0074">
      <w:pPr>
        <w:ind w:firstLine="567"/>
        <w:jc w:val="both"/>
        <w:rPr>
          <w:sz w:val="24"/>
          <w:szCs w:val="24"/>
        </w:rPr>
      </w:pPr>
      <w:r w:rsidRPr="00FB5185">
        <w:rPr>
          <w:sz w:val="24"/>
          <w:szCs w:val="24"/>
        </w:rPr>
        <w:t xml:space="preserve">— размер СЗЗ для действующих объектов может быть уменьшен (в соответствии с </w:t>
      </w:r>
      <w:proofErr w:type="spellStart"/>
      <w:r w:rsidRPr="00FB5185">
        <w:rPr>
          <w:sz w:val="24"/>
          <w:szCs w:val="24"/>
        </w:rPr>
        <w:t>СанПиН</w:t>
      </w:r>
      <w:proofErr w:type="spellEnd"/>
      <w:r w:rsidRPr="00FB5185">
        <w:rPr>
          <w:sz w:val="24"/>
          <w:szCs w:val="24"/>
        </w:rPr>
        <w:t xml:space="preserve"> 2.2.1/2.1.1.1200-03, п.4.5.).</w:t>
      </w:r>
    </w:p>
    <w:p w:rsidR="002C0074" w:rsidRPr="00FB5185" w:rsidRDefault="002C0074" w:rsidP="002C0074">
      <w:pPr>
        <w:ind w:firstLine="567"/>
        <w:jc w:val="both"/>
        <w:rPr>
          <w:sz w:val="24"/>
          <w:szCs w:val="24"/>
        </w:rPr>
      </w:pPr>
      <w:r w:rsidRPr="00FB5185">
        <w:rPr>
          <w:sz w:val="24"/>
          <w:szCs w:val="24"/>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2C0074" w:rsidRPr="00FB5185" w:rsidRDefault="002C0074" w:rsidP="002C0074">
      <w:pPr>
        <w:ind w:firstLine="567"/>
        <w:jc w:val="both"/>
        <w:rPr>
          <w:sz w:val="24"/>
          <w:szCs w:val="24"/>
        </w:rPr>
      </w:pPr>
      <w:r>
        <w:rPr>
          <w:sz w:val="24"/>
          <w:szCs w:val="24"/>
        </w:rPr>
        <w:t>10.2.6</w:t>
      </w:r>
      <w:r w:rsidRPr="00FB5185">
        <w:rPr>
          <w:sz w:val="24"/>
          <w:szCs w:val="24"/>
        </w:rPr>
        <w:t>. Санитарно-защитные зоны от сельскохозяйственных и производственно-коммунальных предприятий</w:t>
      </w:r>
    </w:p>
    <w:p w:rsidR="002C0074" w:rsidRPr="00FB5185" w:rsidRDefault="002C0074" w:rsidP="002C0074">
      <w:pPr>
        <w:ind w:firstLine="567"/>
        <w:jc w:val="both"/>
        <w:rPr>
          <w:sz w:val="24"/>
          <w:szCs w:val="24"/>
        </w:rPr>
      </w:pPr>
      <w:r w:rsidRPr="00FB5185">
        <w:rPr>
          <w:sz w:val="24"/>
          <w:szCs w:val="24"/>
        </w:rPr>
        <w:t>Для предприятий устанавливаются следующие ориентировочные размеры санитарно-защитных зон:</w:t>
      </w:r>
    </w:p>
    <w:p w:rsidR="002C0074" w:rsidRPr="00FB5185" w:rsidRDefault="002C0074" w:rsidP="002C0074">
      <w:pPr>
        <w:ind w:firstLine="567"/>
        <w:jc w:val="both"/>
        <w:rPr>
          <w:sz w:val="24"/>
          <w:szCs w:val="24"/>
        </w:rPr>
      </w:pPr>
      <w:r w:rsidRPr="00FB5185">
        <w:rPr>
          <w:sz w:val="24"/>
          <w:szCs w:val="24"/>
        </w:rPr>
        <w:t>— промышленные объекты и производства третьего класса — 300 м;</w:t>
      </w:r>
    </w:p>
    <w:p w:rsidR="002C0074" w:rsidRPr="00FB5185" w:rsidRDefault="002C0074" w:rsidP="002C0074">
      <w:pPr>
        <w:ind w:firstLine="567"/>
        <w:jc w:val="both"/>
        <w:rPr>
          <w:sz w:val="24"/>
          <w:szCs w:val="24"/>
        </w:rPr>
      </w:pPr>
      <w:r w:rsidRPr="00FB5185">
        <w:rPr>
          <w:sz w:val="24"/>
          <w:szCs w:val="24"/>
        </w:rPr>
        <w:t>— промышленные объекты и производства четвёртого класса — 100 м;</w:t>
      </w:r>
    </w:p>
    <w:p w:rsidR="002C0074" w:rsidRPr="00FB5185" w:rsidRDefault="002C0074" w:rsidP="002C0074">
      <w:pPr>
        <w:ind w:firstLine="567"/>
        <w:jc w:val="both"/>
        <w:rPr>
          <w:sz w:val="24"/>
          <w:szCs w:val="24"/>
        </w:rPr>
      </w:pPr>
      <w:r w:rsidRPr="00FB5185">
        <w:rPr>
          <w:sz w:val="24"/>
          <w:szCs w:val="24"/>
        </w:rPr>
        <w:t>— промышленные объекты и производства пятого класса — 50 м.</w:t>
      </w:r>
    </w:p>
    <w:p w:rsidR="002C0074" w:rsidRPr="00FB5185" w:rsidRDefault="002C0074" w:rsidP="002C0074">
      <w:pPr>
        <w:ind w:firstLine="567"/>
        <w:jc w:val="both"/>
        <w:rPr>
          <w:sz w:val="24"/>
          <w:szCs w:val="24"/>
        </w:rPr>
      </w:pPr>
      <w:r>
        <w:rPr>
          <w:sz w:val="24"/>
          <w:szCs w:val="24"/>
        </w:rPr>
        <w:t>10.2.7</w:t>
      </w:r>
      <w:r w:rsidRPr="00FB5185">
        <w:rPr>
          <w:sz w:val="24"/>
          <w:szCs w:val="24"/>
        </w:rPr>
        <w:t>. Санитарно-защитные зоны от объектов инженерной инфраструктуры</w:t>
      </w:r>
    </w:p>
    <w:p w:rsidR="002C0074" w:rsidRPr="00FB5185" w:rsidRDefault="002C0074" w:rsidP="002C0074">
      <w:pPr>
        <w:ind w:firstLine="567"/>
        <w:jc w:val="both"/>
        <w:rPr>
          <w:sz w:val="24"/>
          <w:szCs w:val="24"/>
        </w:rPr>
      </w:pPr>
      <w:r w:rsidRPr="00FB5185">
        <w:rPr>
          <w:sz w:val="24"/>
          <w:szCs w:val="24"/>
        </w:rPr>
        <w:t>— санитарно-защитная зона от трансформаторной подстанции — 20 м;</w:t>
      </w:r>
    </w:p>
    <w:p w:rsidR="002C0074" w:rsidRPr="00FB5185" w:rsidRDefault="002C0074" w:rsidP="002C0074">
      <w:pPr>
        <w:ind w:firstLine="567"/>
        <w:jc w:val="both"/>
        <w:rPr>
          <w:sz w:val="24"/>
          <w:szCs w:val="24"/>
        </w:rPr>
      </w:pPr>
      <w:r w:rsidRPr="00FB5185">
        <w:rPr>
          <w:sz w:val="24"/>
          <w:szCs w:val="24"/>
        </w:rPr>
        <w:t>— санитарно-защитная зона от газорегуляторного пункта — 10 м;</w:t>
      </w:r>
    </w:p>
    <w:p w:rsidR="002C0074" w:rsidRPr="00FB5185" w:rsidRDefault="002C0074" w:rsidP="002C0074">
      <w:pPr>
        <w:ind w:firstLine="567"/>
        <w:jc w:val="both"/>
        <w:rPr>
          <w:sz w:val="24"/>
          <w:szCs w:val="24"/>
        </w:rPr>
      </w:pPr>
      <w:r w:rsidRPr="00FB5185">
        <w:rPr>
          <w:sz w:val="24"/>
          <w:szCs w:val="24"/>
        </w:rPr>
        <w:t>— санитарно-защитная зона от газораспределительной станции — 300 м;</w:t>
      </w:r>
    </w:p>
    <w:p w:rsidR="002C0074" w:rsidRPr="00FB5185" w:rsidRDefault="002C0074" w:rsidP="002C0074">
      <w:pPr>
        <w:ind w:firstLine="567"/>
        <w:jc w:val="both"/>
        <w:rPr>
          <w:sz w:val="24"/>
          <w:szCs w:val="24"/>
        </w:rPr>
      </w:pPr>
      <w:r w:rsidRPr="00FB5185">
        <w:rPr>
          <w:sz w:val="24"/>
          <w:szCs w:val="24"/>
        </w:rPr>
        <w:t>— санитарно-защитная зона от канализационных очистных сооружений — 100-300м;</w:t>
      </w:r>
    </w:p>
    <w:p w:rsidR="002C0074" w:rsidRPr="00FB5185" w:rsidRDefault="002C0074" w:rsidP="002C0074">
      <w:pPr>
        <w:ind w:firstLine="567"/>
        <w:jc w:val="both"/>
        <w:rPr>
          <w:sz w:val="24"/>
          <w:szCs w:val="24"/>
        </w:rPr>
      </w:pPr>
      <w:r w:rsidRPr="00FB5185">
        <w:rPr>
          <w:sz w:val="24"/>
          <w:szCs w:val="24"/>
        </w:rPr>
        <w:t>— санитарно-защитная зона от локальных очистных сооружений — 15-30 м;</w:t>
      </w:r>
    </w:p>
    <w:p w:rsidR="002C0074" w:rsidRPr="00FB5185" w:rsidRDefault="002C0074" w:rsidP="002C0074">
      <w:pPr>
        <w:ind w:firstLine="567"/>
        <w:jc w:val="both"/>
        <w:rPr>
          <w:sz w:val="24"/>
          <w:szCs w:val="24"/>
        </w:rPr>
      </w:pPr>
      <w:r w:rsidRPr="00FB5185">
        <w:rPr>
          <w:sz w:val="24"/>
          <w:szCs w:val="24"/>
        </w:rPr>
        <w:t>— санитарно-защитная зона от ливневых очистных сооружений — 15-30 м.</w:t>
      </w:r>
    </w:p>
    <w:p w:rsidR="002C0074" w:rsidRPr="00FB5185" w:rsidRDefault="002C0074" w:rsidP="002C0074">
      <w:pPr>
        <w:ind w:firstLine="567"/>
        <w:jc w:val="both"/>
        <w:rPr>
          <w:sz w:val="24"/>
          <w:szCs w:val="24"/>
        </w:rPr>
      </w:pPr>
      <w:r>
        <w:rPr>
          <w:sz w:val="24"/>
          <w:szCs w:val="24"/>
        </w:rPr>
        <w:t>10.2.8.</w:t>
      </w:r>
      <w:r w:rsidRPr="00FB5185">
        <w:rPr>
          <w:sz w:val="24"/>
          <w:szCs w:val="24"/>
        </w:rPr>
        <w:t xml:space="preserve"> Санитарные разрывы от сооружений для хранения легкового транспорта</w:t>
      </w:r>
    </w:p>
    <w:p w:rsidR="002C0074" w:rsidRPr="00FB5185" w:rsidRDefault="002C0074" w:rsidP="002C0074">
      <w:pPr>
        <w:ind w:firstLine="567"/>
        <w:jc w:val="both"/>
        <w:rPr>
          <w:sz w:val="24"/>
          <w:szCs w:val="24"/>
        </w:rPr>
      </w:pPr>
      <w:r w:rsidRPr="00FB5185">
        <w:rPr>
          <w:sz w:val="24"/>
          <w:szCs w:val="24"/>
        </w:rPr>
        <w:t xml:space="preserve">Согласно </w:t>
      </w:r>
      <w:proofErr w:type="spellStart"/>
      <w:r w:rsidRPr="00FB5185">
        <w:rPr>
          <w:sz w:val="24"/>
          <w:szCs w:val="24"/>
        </w:rPr>
        <w:t>СанПиН</w:t>
      </w:r>
      <w:proofErr w:type="spellEnd"/>
      <w:r w:rsidRPr="00FB5185">
        <w:rPr>
          <w:sz w:val="24"/>
          <w:szCs w:val="24"/>
        </w:rPr>
        <w:t xml:space="preserve"> 2.2.1/2.1.1.1200-03, на территории располагаются санитарные разрывы от стоянок легкового транспорта.</w:t>
      </w:r>
    </w:p>
    <w:p w:rsidR="002C0074" w:rsidRPr="00FB5185" w:rsidRDefault="002C0074" w:rsidP="002C0074">
      <w:pPr>
        <w:ind w:firstLine="567"/>
        <w:jc w:val="right"/>
        <w:rPr>
          <w:sz w:val="24"/>
          <w:szCs w:val="24"/>
        </w:rPr>
      </w:pPr>
      <w:r w:rsidRPr="00FB5185">
        <w:rPr>
          <w:sz w:val="24"/>
          <w:szCs w:val="24"/>
        </w:rPr>
        <w:t>Таблица 10</w:t>
      </w:r>
    </w:p>
    <w:p w:rsidR="002C0074" w:rsidRPr="00FB5185" w:rsidRDefault="002C0074" w:rsidP="002C0074">
      <w:pPr>
        <w:ind w:firstLine="567"/>
        <w:jc w:val="center"/>
        <w:rPr>
          <w:sz w:val="24"/>
          <w:szCs w:val="24"/>
        </w:rPr>
      </w:pPr>
      <w:r w:rsidRPr="00FB5185">
        <w:rPr>
          <w:sz w:val="24"/>
          <w:szCs w:val="24"/>
        </w:rPr>
        <w:t>Разрыв от сооружений для хранения легкового автотранспорта до объектов застройки</w:t>
      </w:r>
    </w:p>
    <w:tbl>
      <w:tblPr>
        <w:tblW w:w="10206" w:type="dxa"/>
        <w:jc w:val="center"/>
        <w:tblLayout w:type="fixed"/>
        <w:tblLook w:val="04A0"/>
      </w:tblPr>
      <w:tblGrid>
        <w:gridCol w:w="3401"/>
        <w:gridCol w:w="1361"/>
        <w:gridCol w:w="1361"/>
        <w:gridCol w:w="1361"/>
        <w:gridCol w:w="1361"/>
        <w:gridCol w:w="1361"/>
      </w:tblGrid>
      <w:tr w:rsidR="002C0074" w:rsidRPr="00FB5185" w:rsidTr="002D68FE">
        <w:trPr>
          <w:trHeight w:val="284"/>
          <w:jc w:val="center"/>
        </w:trPr>
        <w:tc>
          <w:tcPr>
            <w:tcW w:w="3402" w:type="dxa"/>
            <w:vMerge w:val="restart"/>
            <w:vAlign w:val="center"/>
          </w:tcPr>
          <w:p w:rsidR="002C0074" w:rsidRPr="00FB5185" w:rsidRDefault="002C0074" w:rsidP="002D68FE">
            <w:pPr>
              <w:jc w:val="both"/>
              <w:rPr>
                <w:sz w:val="24"/>
                <w:szCs w:val="24"/>
              </w:rPr>
            </w:pPr>
            <w:r w:rsidRPr="00FB5185">
              <w:rPr>
                <w:sz w:val="24"/>
                <w:szCs w:val="24"/>
              </w:rPr>
              <w:t>Объекты, до которых исчисляется разрыв</w:t>
            </w:r>
          </w:p>
        </w:tc>
        <w:tc>
          <w:tcPr>
            <w:tcW w:w="1361" w:type="dxa"/>
            <w:gridSpan w:val="5"/>
          </w:tcPr>
          <w:p w:rsidR="002C0074" w:rsidRPr="00FB5185" w:rsidRDefault="002C0074" w:rsidP="002D68FE">
            <w:pPr>
              <w:jc w:val="both"/>
              <w:rPr>
                <w:sz w:val="24"/>
                <w:szCs w:val="24"/>
              </w:rPr>
            </w:pPr>
            <w:r w:rsidRPr="00FB5185">
              <w:rPr>
                <w:sz w:val="24"/>
                <w:szCs w:val="24"/>
              </w:rPr>
              <w:t xml:space="preserve">Расстояние, </w:t>
            </w:r>
            <w:proofErr w:type="gramStart"/>
            <w:r w:rsidRPr="00FB5185">
              <w:rPr>
                <w:sz w:val="24"/>
                <w:szCs w:val="24"/>
              </w:rPr>
              <w:t>м</w:t>
            </w:r>
            <w:proofErr w:type="gramEnd"/>
          </w:p>
        </w:tc>
      </w:tr>
      <w:tr w:rsidR="002C0074" w:rsidRPr="00FB5185" w:rsidTr="002D68FE">
        <w:trPr>
          <w:trHeight w:val="284"/>
          <w:jc w:val="center"/>
        </w:trPr>
        <w:tc>
          <w:tcPr>
            <w:tcW w:w="3402" w:type="dxa"/>
            <w:vMerge/>
            <w:vAlign w:val="center"/>
          </w:tcPr>
          <w:p w:rsidR="002C0074" w:rsidRPr="00FB5185" w:rsidRDefault="002C0074" w:rsidP="002D68FE">
            <w:pPr>
              <w:jc w:val="both"/>
              <w:rPr>
                <w:sz w:val="24"/>
                <w:szCs w:val="24"/>
              </w:rPr>
            </w:pPr>
          </w:p>
        </w:tc>
        <w:tc>
          <w:tcPr>
            <w:tcW w:w="1361" w:type="dxa"/>
            <w:gridSpan w:val="5"/>
          </w:tcPr>
          <w:p w:rsidR="002C0074" w:rsidRPr="00FB5185" w:rsidRDefault="002C0074" w:rsidP="002D68FE">
            <w:pPr>
              <w:jc w:val="both"/>
              <w:rPr>
                <w:sz w:val="24"/>
                <w:szCs w:val="24"/>
              </w:rPr>
            </w:pPr>
            <w:r w:rsidRPr="00FB5185">
              <w:rPr>
                <w:sz w:val="24"/>
                <w:szCs w:val="24"/>
              </w:rPr>
              <w:t xml:space="preserve">Открытые автостоянки и паркинги вместимостью, </w:t>
            </w:r>
            <w:proofErr w:type="spellStart"/>
            <w:r w:rsidRPr="00FB5185">
              <w:rPr>
                <w:sz w:val="24"/>
                <w:szCs w:val="24"/>
              </w:rPr>
              <w:t>машино-мест</w:t>
            </w:r>
            <w:proofErr w:type="spellEnd"/>
          </w:p>
        </w:tc>
      </w:tr>
      <w:tr w:rsidR="002C0074" w:rsidRPr="00FB5185" w:rsidTr="002D68FE">
        <w:trPr>
          <w:trHeight w:val="284"/>
          <w:jc w:val="center"/>
        </w:trPr>
        <w:tc>
          <w:tcPr>
            <w:tcW w:w="3402" w:type="dxa"/>
            <w:vMerge/>
            <w:vAlign w:val="center"/>
          </w:tcPr>
          <w:p w:rsidR="002C0074" w:rsidRPr="00FB5185" w:rsidRDefault="002C0074" w:rsidP="002D68FE">
            <w:pPr>
              <w:jc w:val="both"/>
              <w:rPr>
                <w:sz w:val="24"/>
                <w:szCs w:val="24"/>
              </w:rPr>
            </w:pPr>
          </w:p>
        </w:tc>
        <w:tc>
          <w:tcPr>
            <w:tcW w:w="1361" w:type="dxa"/>
          </w:tcPr>
          <w:p w:rsidR="002C0074" w:rsidRPr="00FB5185" w:rsidRDefault="002C0074" w:rsidP="002D68FE">
            <w:pPr>
              <w:jc w:val="both"/>
              <w:rPr>
                <w:sz w:val="24"/>
                <w:szCs w:val="24"/>
              </w:rPr>
            </w:pPr>
            <w:r w:rsidRPr="00FB5185">
              <w:rPr>
                <w:sz w:val="24"/>
                <w:szCs w:val="24"/>
              </w:rPr>
              <w:t>10 и менее</w:t>
            </w:r>
          </w:p>
        </w:tc>
        <w:tc>
          <w:tcPr>
            <w:tcW w:w="1361" w:type="dxa"/>
          </w:tcPr>
          <w:p w:rsidR="002C0074" w:rsidRPr="00FB5185" w:rsidRDefault="002C0074" w:rsidP="002D68FE">
            <w:pPr>
              <w:jc w:val="both"/>
              <w:rPr>
                <w:sz w:val="24"/>
                <w:szCs w:val="24"/>
              </w:rPr>
            </w:pPr>
            <w:r w:rsidRPr="00FB5185">
              <w:rPr>
                <w:sz w:val="24"/>
                <w:szCs w:val="24"/>
              </w:rPr>
              <w:t>11-50</w:t>
            </w:r>
          </w:p>
        </w:tc>
        <w:tc>
          <w:tcPr>
            <w:tcW w:w="1361" w:type="dxa"/>
          </w:tcPr>
          <w:p w:rsidR="002C0074" w:rsidRPr="00FB5185" w:rsidRDefault="002C0074" w:rsidP="002D68FE">
            <w:pPr>
              <w:jc w:val="both"/>
              <w:rPr>
                <w:sz w:val="24"/>
                <w:szCs w:val="24"/>
              </w:rPr>
            </w:pPr>
            <w:r w:rsidRPr="00FB5185">
              <w:rPr>
                <w:sz w:val="24"/>
                <w:szCs w:val="24"/>
              </w:rPr>
              <w:t>51-100</w:t>
            </w:r>
          </w:p>
        </w:tc>
        <w:tc>
          <w:tcPr>
            <w:tcW w:w="1361" w:type="dxa"/>
          </w:tcPr>
          <w:p w:rsidR="002C0074" w:rsidRPr="00FB5185" w:rsidRDefault="002C0074" w:rsidP="002D68FE">
            <w:pPr>
              <w:jc w:val="both"/>
              <w:rPr>
                <w:sz w:val="24"/>
                <w:szCs w:val="24"/>
              </w:rPr>
            </w:pPr>
            <w:r w:rsidRPr="00FB5185">
              <w:rPr>
                <w:sz w:val="24"/>
                <w:szCs w:val="24"/>
              </w:rPr>
              <w:t>101-300</w:t>
            </w:r>
          </w:p>
        </w:tc>
        <w:tc>
          <w:tcPr>
            <w:tcW w:w="1361" w:type="dxa"/>
          </w:tcPr>
          <w:p w:rsidR="002C0074" w:rsidRPr="00FB5185" w:rsidRDefault="002C0074" w:rsidP="002D68FE">
            <w:pPr>
              <w:jc w:val="both"/>
              <w:rPr>
                <w:sz w:val="24"/>
                <w:szCs w:val="24"/>
              </w:rPr>
            </w:pPr>
            <w:r w:rsidRPr="00FB5185">
              <w:rPr>
                <w:sz w:val="24"/>
                <w:szCs w:val="24"/>
              </w:rPr>
              <w:t>свыше 300</w:t>
            </w:r>
          </w:p>
        </w:tc>
      </w:tr>
      <w:tr w:rsidR="002C0074" w:rsidRPr="00FB5185" w:rsidTr="002D68FE">
        <w:trPr>
          <w:trHeight w:val="284"/>
          <w:jc w:val="center"/>
        </w:trPr>
        <w:tc>
          <w:tcPr>
            <w:tcW w:w="3402" w:type="dxa"/>
          </w:tcPr>
          <w:p w:rsidR="002C0074" w:rsidRPr="00FB5185" w:rsidRDefault="002C0074" w:rsidP="002D68FE">
            <w:pPr>
              <w:jc w:val="both"/>
              <w:rPr>
                <w:sz w:val="24"/>
                <w:szCs w:val="24"/>
              </w:rPr>
            </w:pPr>
            <w:r w:rsidRPr="00FB5185">
              <w:rPr>
                <w:sz w:val="24"/>
                <w:szCs w:val="24"/>
              </w:rPr>
              <w:t>Фасады жилых домов и торцы с окнами</w:t>
            </w:r>
          </w:p>
        </w:tc>
        <w:tc>
          <w:tcPr>
            <w:tcW w:w="1361" w:type="dxa"/>
            <w:vAlign w:val="center"/>
          </w:tcPr>
          <w:p w:rsidR="002C0074" w:rsidRPr="00FB5185" w:rsidRDefault="002C0074" w:rsidP="002D68FE">
            <w:pPr>
              <w:jc w:val="both"/>
              <w:rPr>
                <w:sz w:val="24"/>
                <w:szCs w:val="24"/>
              </w:rPr>
            </w:pPr>
            <w:r w:rsidRPr="00FB5185">
              <w:rPr>
                <w:sz w:val="24"/>
                <w:szCs w:val="24"/>
              </w:rPr>
              <w:t>10</w:t>
            </w:r>
          </w:p>
        </w:tc>
        <w:tc>
          <w:tcPr>
            <w:tcW w:w="1361" w:type="dxa"/>
            <w:vAlign w:val="center"/>
          </w:tcPr>
          <w:p w:rsidR="002C0074" w:rsidRPr="00FB5185" w:rsidRDefault="002C0074" w:rsidP="002D68FE">
            <w:pPr>
              <w:jc w:val="both"/>
              <w:rPr>
                <w:sz w:val="24"/>
                <w:szCs w:val="24"/>
              </w:rPr>
            </w:pPr>
            <w:r w:rsidRPr="00FB5185">
              <w:rPr>
                <w:sz w:val="24"/>
                <w:szCs w:val="24"/>
              </w:rPr>
              <w:t>15</w:t>
            </w:r>
          </w:p>
        </w:tc>
        <w:tc>
          <w:tcPr>
            <w:tcW w:w="1361" w:type="dxa"/>
            <w:vAlign w:val="center"/>
          </w:tcPr>
          <w:p w:rsidR="002C0074" w:rsidRPr="00FB5185" w:rsidRDefault="002C0074" w:rsidP="002D68FE">
            <w:pPr>
              <w:jc w:val="both"/>
              <w:rPr>
                <w:sz w:val="24"/>
                <w:szCs w:val="24"/>
              </w:rPr>
            </w:pPr>
            <w:r w:rsidRPr="00FB5185">
              <w:rPr>
                <w:sz w:val="24"/>
                <w:szCs w:val="24"/>
              </w:rPr>
              <w:t>25</w:t>
            </w:r>
          </w:p>
        </w:tc>
        <w:tc>
          <w:tcPr>
            <w:tcW w:w="1361" w:type="dxa"/>
            <w:vAlign w:val="center"/>
          </w:tcPr>
          <w:p w:rsidR="002C0074" w:rsidRPr="00FB5185" w:rsidRDefault="002C0074" w:rsidP="002D68FE">
            <w:pPr>
              <w:jc w:val="both"/>
              <w:rPr>
                <w:sz w:val="24"/>
                <w:szCs w:val="24"/>
              </w:rPr>
            </w:pPr>
            <w:r w:rsidRPr="00FB5185">
              <w:rPr>
                <w:sz w:val="24"/>
                <w:szCs w:val="24"/>
              </w:rPr>
              <w:t>35</w:t>
            </w:r>
          </w:p>
        </w:tc>
        <w:tc>
          <w:tcPr>
            <w:tcW w:w="1361" w:type="dxa"/>
            <w:vAlign w:val="center"/>
          </w:tcPr>
          <w:p w:rsidR="002C0074" w:rsidRPr="00FB5185" w:rsidRDefault="002C0074" w:rsidP="002D68FE">
            <w:pPr>
              <w:jc w:val="both"/>
              <w:rPr>
                <w:sz w:val="24"/>
                <w:szCs w:val="24"/>
              </w:rPr>
            </w:pPr>
            <w:r w:rsidRPr="00FB5185">
              <w:rPr>
                <w:sz w:val="24"/>
                <w:szCs w:val="24"/>
              </w:rPr>
              <w:t>50</w:t>
            </w:r>
          </w:p>
        </w:tc>
      </w:tr>
      <w:tr w:rsidR="002C0074" w:rsidRPr="00FB5185" w:rsidTr="002D68FE">
        <w:trPr>
          <w:trHeight w:val="284"/>
          <w:jc w:val="center"/>
        </w:trPr>
        <w:tc>
          <w:tcPr>
            <w:tcW w:w="3402" w:type="dxa"/>
          </w:tcPr>
          <w:p w:rsidR="002C0074" w:rsidRPr="00FB5185" w:rsidRDefault="002C0074" w:rsidP="002D68FE">
            <w:pPr>
              <w:jc w:val="both"/>
              <w:rPr>
                <w:sz w:val="24"/>
                <w:szCs w:val="24"/>
              </w:rPr>
            </w:pPr>
            <w:r w:rsidRPr="00FB5185">
              <w:rPr>
                <w:sz w:val="24"/>
                <w:szCs w:val="24"/>
              </w:rPr>
              <w:t>Торцы жилых домов без окон</w:t>
            </w:r>
          </w:p>
        </w:tc>
        <w:tc>
          <w:tcPr>
            <w:tcW w:w="1361" w:type="dxa"/>
            <w:vAlign w:val="center"/>
          </w:tcPr>
          <w:p w:rsidR="002C0074" w:rsidRPr="00FB5185" w:rsidRDefault="002C0074" w:rsidP="002D68FE">
            <w:pPr>
              <w:jc w:val="both"/>
              <w:rPr>
                <w:sz w:val="24"/>
                <w:szCs w:val="24"/>
              </w:rPr>
            </w:pPr>
            <w:r w:rsidRPr="00FB5185">
              <w:rPr>
                <w:sz w:val="24"/>
                <w:szCs w:val="24"/>
              </w:rPr>
              <w:t>10</w:t>
            </w:r>
          </w:p>
        </w:tc>
        <w:tc>
          <w:tcPr>
            <w:tcW w:w="1361" w:type="dxa"/>
            <w:vAlign w:val="center"/>
          </w:tcPr>
          <w:p w:rsidR="002C0074" w:rsidRPr="00FB5185" w:rsidRDefault="002C0074" w:rsidP="002D68FE">
            <w:pPr>
              <w:jc w:val="both"/>
              <w:rPr>
                <w:sz w:val="24"/>
                <w:szCs w:val="24"/>
              </w:rPr>
            </w:pPr>
            <w:r w:rsidRPr="00FB5185">
              <w:rPr>
                <w:sz w:val="24"/>
                <w:szCs w:val="24"/>
              </w:rPr>
              <w:t>10</w:t>
            </w:r>
          </w:p>
        </w:tc>
        <w:tc>
          <w:tcPr>
            <w:tcW w:w="1361" w:type="dxa"/>
            <w:vAlign w:val="center"/>
          </w:tcPr>
          <w:p w:rsidR="002C0074" w:rsidRPr="00FB5185" w:rsidRDefault="002C0074" w:rsidP="002D68FE">
            <w:pPr>
              <w:jc w:val="both"/>
              <w:rPr>
                <w:sz w:val="24"/>
                <w:szCs w:val="24"/>
              </w:rPr>
            </w:pPr>
            <w:r w:rsidRPr="00FB5185">
              <w:rPr>
                <w:sz w:val="24"/>
                <w:szCs w:val="24"/>
              </w:rPr>
              <w:t>15</w:t>
            </w:r>
          </w:p>
        </w:tc>
        <w:tc>
          <w:tcPr>
            <w:tcW w:w="1361" w:type="dxa"/>
            <w:vAlign w:val="center"/>
          </w:tcPr>
          <w:p w:rsidR="002C0074" w:rsidRPr="00FB5185" w:rsidRDefault="002C0074" w:rsidP="002D68FE">
            <w:pPr>
              <w:jc w:val="both"/>
              <w:rPr>
                <w:sz w:val="24"/>
                <w:szCs w:val="24"/>
              </w:rPr>
            </w:pPr>
            <w:r w:rsidRPr="00FB5185">
              <w:rPr>
                <w:sz w:val="24"/>
                <w:szCs w:val="24"/>
              </w:rPr>
              <w:t>25</w:t>
            </w:r>
          </w:p>
        </w:tc>
        <w:tc>
          <w:tcPr>
            <w:tcW w:w="1361" w:type="dxa"/>
            <w:vAlign w:val="center"/>
          </w:tcPr>
          <w:p w:rsidR="002C0074" w:rsidRPr="00FB5185" w:rsidRDefault="002C0074" w:rsidP="002D68FE">
            <w:pPr>
              <w:jc w:val="both"/>
              <w:rPr>
                <w:sz w:val="24"/>
                <w:szCs w:val="24"/>
              </w:rPr>
            </w:pPr>
            <w:r w:rsidRPr="00FB5185">
              <w:rPr>
                <w:sz w:val="24"/>
                <w:szCs w:val="24"/>
              </w:rPr>
              <w:t>35</w:t>
            </w:r>
          </w:p>
        </w:tc>
      </w:tr>
      <w:tr w:rsidR="002C0074" w:rsidRPr="00FB5185" w:rsidTr="002D68FE">
        <w:trPr>
          <w:trHeight w:val="284"/>
          <w:jc w:val="center"/>
        </w:trPr>
        <w:tc>
          <w:tcPr>
            <w:tcW w:w="3402" w:type="dxa"/>
          </w:tcPr>
          <w:p w:rsidR="002C0074" w:rsidRPr="00FB5185" w:rsidRDefault="002C0074" w:rsidP="002D68FE">
            <w:pPr>
              <w:jc w:val="both"/>
              <w:rPr>
                <w:sz w:val="24"/>
                <w:szCs w:val="24"/>
              </w:rPr>
            </w:pPr>
            <w:r w:rsidRPr="00FB5185">
              <w:rPr>
                <w:sz w:val="24"/>
                <w:szCs w:val="24"/>
              </w:rPr>
              <w:t>Территории школ, детских учреждений, ПТУ, техникумов, площадок для отдыха, игр и спорта, детских</w:t>
            </w:r>
          </w:p>
        </w:tc>
        <w:tc>
          <w:tcPr>
            <w:tcW w:w="1361" w:type="dxa"/>
            <w:vAlign w:val="center"/>
          </w:tcPr>
          <w:p w:rsidR="002C0074" w:rsidRPr="00FB5185" w:rsidRDefault="002C0074" w:rsidP="002D68FE">
            <w:pPr>
              <w:jc w:val="both"/>
              <w:rPr>
                <w:sz w:val="24"/>
                <w:szCs w:val="24"/>
              </w:rPr>
            </w:pPr>
            <w:r w:rsidRPr="00FB5185">
              <w:rPr>
                <w:sz w:val="24"/>
                <w:szCs w:val="24"/>
              </w:rPr>
              <w:t>25</w:t>
            </w:r>
          </w:p>
        </w:tc>
        <w:tc>
          <w:tcPr>
            <w:tcW w:w="1361" w:type="dxa"/>
            <w:vAlign w:val="center"/>
          </w:tcPr>
          <w:p w:rsidR="002C0074" w:rsidRPr="00FB5185" w:rsidRDefault="002C0074" w:rsidP="002D68FE">
            <w:pPr>
              <w:jc w:val="both"/>
              <w:rPr>
                <w:sz w:val="24"/>
                <w:szCs w:val="24"/>
              </w:rPr>
            </w:pPr>
            <w:r w:rsidRPr="00FB5185">
              <w:rPr>
                <w:sz w:val="24"/>
                <w:szCs w:val="24"/>
              </w:rPr>
              <w:t>50</w:t>
            </w:r>
          </w:p>
        </w:tc>
        <w:tc>
          <w:tcPr>
            <w:tcW w:w="1361" w:type="dxa"/>
            <w:vAlign w:val="center"/>
          </w:tcPr>
          <w:p w:rsidR="002C0074" w:rsidRPr="00FB5185" w:rsidRDefault="002C0074" w:rsidP="002D68FE">
            <w:pPr>
              <w:jc w:val="both"/>
              <w:rPr>
                <w:sz w:val="24"/>
                <w:szCs w:val="24"/>
              </w:rPr>
            </w:pPr>
            <w:r w:rsidRPr="00FB5185">
              <w:rPr>
                <w:sz w:val="24"/>
                <w:szCs w:val="24"/>
              </w:rPr>
              <w:t>50</w:t>
            </w:r>
          </w:p>
        </w:tc>
        <w:tc>
          <w:tcPr>
            <w:tcW w:w="1361" w:type="dxa"/>
            <w:vAlign w:val="center"/>
          </w:tcPr>
          <w:p w:rsidR="002C0074" w:rsidRPr="00FB5185" w:rsidRDefault="002C0074" w:rsidP="002D68FE">
            <w:pPr>
              <w:jc w:val="both"/>
              <w:rPr>
                <w:sz w:val="24"/>
                <w:szCs w:val="24"/>
              </w:rPr>
            </w:pPr>
            <w:r w:rsidRPr="00FB5185">
              <w:rPr>
                <w:sz w:val="24"/>
                <w:szCs w:val="24"/>
              </w:rPr>
              <w:t>50</w:t>
            </w:r>
          </w:p>
        </w:tc>
        <w:tc>
          <w:tcPr>
            <w:tcW w:w="1361" w:type="dxa"/>
            <w:vAlign w:val="center"/>
          </w:tcPr>
          <w:p w:rsidR="002C0074" w:rsidRPr="00FB5185" w:rsidRDefault="002C0074" w:rsidP="002D68FE">
            <w:pPr>
              <w:jc w:val="both"/>
              <w:rPr>
                <w:sz w:val="24"/>
                <w:szCs w:val="24"/>
              </w:rPr>
            </w:pPr>
            <w:r w:rsidRPr="00FB5185">
              <w:rPr>
                <w:sz w:val="24"/>
                <w:szCs w:val="24"/>
              </w:rPr>
              <w:t>50</w:t>
            </w:r>
          </w:p>
        </w:tc>
      </w:tr>
      <w:tr w:rsidR="002C0074" w:rsidRPr="00FB5185" w:rsidTr="002D68FE">
        <w:trPr>
          <w:trHeight w:val="284"/>
          <w:jc w:val="center"/>
        </w:trPr>
        <w:tc>
          <w:tcPr>
            <w:tcW w:w="3402" w:type="dxa"/>
          </w:tcPr>
          <w:p w:rsidR="002C0074" w:rsidRPr="00FB5185" w:rsidRDefault="002C0074" w:rsidP="002D68FE">
            <w:pPr>
              <w:jc w:val="both"/>
              <w:rPr>
                <w:sz w:val="24"/>
                <w:szCs w:val="24"/>
              </w:rPr>
            </w:pPr>
            <w:r w:rsidRPr="00FB5185">
              <w:rPr>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61" w:type="dxa"/>
            <w:vAlign w:val="center"/>
          </w:tcPr>
          <w:p w:rsidR="002C0074" w:rsidRPr="00FB5185" w:rsidRDefault="002C0074" w:rsidP="002D68FE">
            <w:pPr>
              <w:jc w:val="both"/>
              <w:rPr>
                <w:sz w:val="24"/>
                <w:szCs w:val="24"/>
              </w:rPr>
            </w:pPr>
            <w:r w:rsidRPr="00FB5185">
              <w:rPr>
                <w:sz w:val="24"/>
                <w:szCs w:val="24"/>
              </w:rPr>
              <w:t>25</w:t>
            </w:r>
          </w:p>
        </w:tc>
        <w:tc>
          <w:tcPr>
            <w:tcW w:w="1361" w:type="dxa"/>
            <w:vAlign w:val="center"/>
          </w:tcPr>
          <w:p w:rsidR="002C0074" w:rsidRPr="00FB5185" w:rsidRDefault="002C0074" w:rsidP="002D68FE">
            <w:pPr>
              <w:jc w:val="both"/>
              <w:rPr>
                <w:sz w:val="24"/>
                <w:szCs w:val="24"/>
              </w:rPr>
            </w:pPr>
            <w:r w:rsidRPr="00FB5185">
              <w:rPr>
                <w:sz w:val="24"/>
                <w:szCs w:val="24"/>
              </w:rPr>
              <w:t>50</w:t>
            </w:r>
          </w:p>
        </w:tc>
        <w:tc>
          <w:tcPr>
            <w:tcW w:w="1361" w:type="dxa"/>
            <w:vAlign w:val="center"/>
          </w:tcPr>
          <w:p w:rsidR="002C0074" w:rsidRPr="00FB5185" w:rsidRDefault="002C0074" w:rsidP="002D68FE">
            <w:pPr>
              <w:jc w:val="both"/>
              <w:rPr>
                <w:sz w:val="24"/>
                <w:szCs w:val="24"/>
              </w:rPr>
            </w:pPr>
            <w:r w:rsidRPr="00FB5185">
              <w:rPr>
                <w:sz w:val="24"/>
                <w:szCs w:val="24"/>
              </w:rPr>
              <w:t>по расчётам</w:t>
            </w:r>
          </w:p>
        </w:tc>
        <w:tc>
          <w:tcPr>
            <w:tcW w:w="1361" w:type="dxa"/>
            <w:vAlign w:val="center"/>
          </w:tcPr>
          <w:p w:rsidR="002C0074" w:rsidRPr="00FB5185" w:rsidRDefault="002C0074" w:rsidP="002D68FE">
            <w:pPr>
              <w:jc w:val="both"/>
              <w:rPr>
                <w:sz w:val="24"/>
                <w:szCs w:val="24"/>
              </w:rPr>
            </w:pPr>
            <w:r w:rsidRPr="00FB5185">
              <w:rPr>
                <w:sz w:val="24"/>
                <w:szCs w:val="24"/>
              </w:rPr>
              <w:t>по расчётам</w:t>
            </w:r>
          </w:p>
        </w:tc>
        <w:tc>
          <w:tcPr>
            <w:tcW w:w="1361" w:type="dxa"/>
            <w:vAlign w:val="center"/>
          </w:tcPr>
          <w:p w:rsidR="002C0074" w:rsidRPr="00FB5185" w:rsidRDefault="002C0074" w:rsidP="002D68FE">
            <w:pPr>
              <w:jc w:val="both"/>
              <w:rPr>
                <w:sz w:val="24"/>
                <w:szCs w:val="24"/>
              </w:rPr>
            </w:pPr>
            <w:r w:rsidRPr="00FB5185">
              <w:rPr>
                <w:sz w:val="24"/>
                <w:szCs w:val="24"/>
              </w:rPr>
              <w:t>по расчётам</w:t>
            </w:r>
          </w:p>
        </w:tc>
      </w:tr>
    </w:tbl>
    <w:p w:rsidR="002C0074" w:rsidRDefault="002C0074" w:rsidP="002C0074">
      <w:pPr>
        <w:ind w:firstLine="567"/>
        <w:jc w:val="center"/>
        <w:rPr>
          <w:sz w:val="24"/>
          <w:szCs w:val="24"/>
        </w:rPr>
      </w:pPr>
      <w:bookmarkStart w:id="4" w:name="_Toc463453070"/>
      <w:bookmarkStart w:id="5" w:name="_Toc85727597"/>
    </w:p>
    <w:p w:rsidR="002C0074" w:rsidRPr="00FB5185" w:rsidRDefault="002C0074" w:rsidP="002C0074">
      <w:pPr>
        <w:ind w:firstLine="567"/>
        <w:jc w:val="center"/>
        <w:rPr>
          <w:sz w:val="24"/>
          <w:szCs w:val="24"/>
        </w:rPr>
      </w:pPr>
      <w:r>
        <w:rPr>
          <w:sz w:val="24"/>
          <w:szCs w:val="24"/>
        </w:rPr>
        <w:t>10.3.</w:t>
      </w:r>
      <w:r w:rsidRPr="00FB5185">
        <w:rPr>
          <w:sz w:val="24"/>
          <w:szCs w:val="24"/>
        </w:rPr>
        <w:t xml:space="preserve"> Ограничения использования земельных участков и объектов капитального строительства на территории полос отвода и придорожных </w:t>
      </w:r>
      <w:proofErr w:type="gramStart"/>
      <w:r w:rsidRPr="00FB5185">
        <w:rPr>
          <w:sz w:val="24"/>
          <w:szCs w:val="24"/>
        </w:rPr>
        <w:t>полос</w:t>
      </w:r>
      <w:proofErr w:type="gramEnd"/>
      <w:r w:rsidRPr="00FB5185">
        <w:rPr>
          <w:sz w:val="24"/>
          <w:szCs w:val="24"/>
        </w:rPr>
        <w:t xml:space="preserve"> автомобильных дорог</w:t>
      </w:r>
      <w:bookmarkEnd w:id="4"/>
      <w:bookmarkEnd w:id="5"/>
    </w:p>
    <w:p w:rsidR="002C0074" w:rsidRPr="00FB5185" w:rsidRDefault="002C0074" w:rsidP="002C0074">
      <w:pPr>
        <w:ind w:firstLine="567"/>
        <w:jc w:val="both"/>
        <w:rPr>
          <w:sz w:val="24"/>
          <w:szCs w:val="24"/>
        </w:rPr>
      </w:pPr>
      <w:r>
        <w:rPr>
          <w:sz w:val="24"/>
          <w:szCs w:val="24"/>
        </w:rPr>
        <w:t>10.3.</w:t>
      </w:r>
      <w:r w:rsidRPr="00FB5185">
        <w:rPr>
          <w:sz w:val="24"/>
          <w:szCs w:val="24"/>
        </w:rPr>
        <w:t xml:space="preserve">1. Установление границ полос отвода автомобильных дорог и границ придорожных </w:t>
      </w:r>
      <w:proofErr w:type="gramStart"/>
      <w:r w:rsidRPr="00FB5185">
        <w:rPr>
          <w:sz w:val="24"/>
          <w:szCs w:val="24"/>
        </w:rPr>
        <w:t>полос</w:t>
      </w:r>
      <w:proofErr w:type="gramEnd"/>
      <w:r w:rsidRPr="00FB5185">
        <w:rPr>
          <w:sz w:val="24"/>
          <w:szCs w:val="24"/>
        </w:rPr>
        <w:t xml:space="preserve"> автомобильных дорог, использование таких полос отвода и придорожных полос осуществляются в соответствии с Федеральным законом от 8 ноября </w:t>
      </w:r>
      <w:smartTag w:uri="urn:schemas-microsoft-com:office:smarttags" w:element="metricconverter">
        <w:smartTagPr>
          <w:attr w:name="ProductID" w:val="2007 г"/>
        </w:smartTagPr>
        <w:r w:rsidRPr="00FB5185">
          <w:rPr>
            <w:sz w:val="24"/>
            <w:szCs w:val="24"/>
          </w:rPr>
          <w:t>2007 г</w:t>
        </w:r>
      </w:smartTag>
      <w:r w:rsidRPr="00FB5185">
        <w:rPr>
          <w:sz w:val="24"/>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0074" w:rsidRPr="00FB5185" w:rsidRDefault="002C0074" w:rsidP="002C0074">
      <w:pPr>
        <w:ind w:firstLine="567"/>
        <w:jc w:val="both"/>
        <w:rPr>
          <w:sz w:val="24"/>
          <w:szCs w:val="24"/>
        </w:rPr>
      </w:pPr>
      <w:r>
        <w:rPr>
          <w:sz w:val="24"/>
          <w:szCs w:val="24"/>
        </w:rPr>
        <w:t>10.3.</w:t>
      </w:r>
      <w:r w:rsidRPr="00FB5185">
        <w:rPr>
          <w:sz w:val="24"/>
          <w:szCs w:val="24"/>
        </w:rPr>
        <w:t>2. В границах полосы отвода автомобильной дороги, за исключением случаев, предусмотренных Федеральным законом, запрещаются:</w:t>
      </w:r>
    </w:p>
    <w:p w:rsidR="002C0074" w:rsidRPr="00FB5185" w:rsidRDefault="002C0074" w:rsidP="002C0074">
      <w:pPr>
        <w:ind w:firstLine="567"/>
        <w:jc w:val="both"/>
        <w:rPr>
          <w:sz w:val="24"/>
          <w:szCs w:val="24"/>
        </w:rPr>
      </w:pPr>
      <w:r w:rsidRPr="00FB5185">
        <w:rPr>
          <w:sz w:val="24"/>
          <w:szCs w:val="24"/>
        </w:rPr>
        <w:t>—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074" w:rsidRPr="00FB5185" w:rsidRDefault="002C0074" w:rsidP="002C0074">
      <w:pPr>
        <w:ind w:firstLine="567"/>
        <w:jc w:val="both"/>
        <w:rPr>
          <w:sz w:val="24"/>
          <w:szCs w:val="24"/>
        </w:rPr>
      </w:pPr>
      <w:r w:rsidRPr="00FB5185">
        <w:rPr>
          <w:sz w:val="24"/>
          <w:szCs w:val="24"/>
        </w:rPr>
        <w:t>— размещение зданий, строений, сооружений и других объектов, не предназначенных для обслуживания автомобильной дороги, её строительства, реконструкции, капитального ремонта, ремонта и содержания и не относящихся к объектам дорожного сервиса;</w:t>
      </w:r>
    </w:p>
    <w:p w:rsidR="002C0074" w:rsidRPr="00FB5185" w:rsidRDefault="002C0074" w:rsidP="002C0074">
      <w:pPr>
        <w:ind w:firstLine="567"/>
        <w:jc w:val="both"/>
        <w:rPr>
          <w:sz w:val="24"/>
          <w:szCs w:val="24"/>
        </w:rPr>
      </w:pPr>
      <w:r w:rsidRPr="00FB5185">
        <w:rPr>
          <w:sz w:val="24"/>
          <w:szCs w:val="24"/>
        </w:rPr>
        <w:t>— распашка земельных участков, покос травы, осуществление рубок и повреждение лесных насаждений и иных многолетних насаждений, снятие дёрна и выемка грунта, за исключением работ по содержанию полосы отвода автомобильной дороги или ремонту автомобильной дороги, её участков;</w:t>
      </w:r>
    </w:p>
    <w:p w:rsidR="002C0074" w:rsidRPr="00FB5185" w:rsidRDefault="002C0074" w:rsidP="002C0074">
      <w:pPr>
        <w:ind w:firstLine="567"/>
        <w:jc w:val="both"/>
        <w:rPr>
          <w:sz w:val="24"/>
          <w:szCs w:val="24"/>
        </w:rPr>
      </w:pPr>
      <w:r w:rsidRPr="00FB5185">
        <w:rPr>
          <w:sz w:val="24"/>
          <w:szCs w:val="24"/>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074" w:rsidRPr="00FB5185" w:rsidRDefault="002C0074" w:rsidP="002C0074">
      <w:pPr>
        <w:ind w:firstLine="567"/>
        <w:jc w:val="both"/>
        <w:rPr>
          <w:sz w:val="24"/>
          <w:szCs w:val="24"/>
        </w:rPr>
      </w:pPr>
      <w:r w:rsidRPr="00FB5185">
        <w:rPr>
          <w:sz w:val="24"/>
          <w:szCs w:val="24"/>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074" w:rsidRPr="00FB5185" w:rsidRDefault="002C0074" w:rsidP="002C0074">
      <w:pPr>
        <w:ind w:firstLine="567"/>
        <w:jc w:val="both"/>
        <w:rPr>
          <w:sz w:val="24"/>
          <w:szCs w:val="24"/>
        </w:rPr>
      </w:pPr>
      <w:r w:rsidRPr="00FB5185">
        <w:rPr>
          <w:sz w:val="24"/>
          <w:szCs w:val="24"/>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074" w:rsidRDefault="002C0074" w:rsidP="002C0074">
      <w:pPr>
        <w:pStyle w:val="a4"/>
        <w:spacing w:before="0" w:beforeAutospacing="0" w:after="0" w:afterAutospacing="0" w:line="322" w:lineRule="atLeast"/>
        <w:ind w:firstLine="603"/>
        <w:jc w:val="both"/>
      </w:pPr>
      <w:r>
        <w:t>10.3.</w:t>
      </w:r>
      <w:r w:rsidRPr="00FB5185">
        <w:t xml:space="preserve">3. </w:t>
      </w:r>
      <w: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2C0074" w:rsidRPr="00FB5185" w:rsidRDefault="002C0074" w:rsidP="002C0074">
      <w:pPr>
        <w:ind w:firstLine="567"/>
        <w:jc w:val="both"/>
        <w:rPr>
          <w:sz w:val="24"/>
          <w:szCs w:val="24"/>
        </w:rPr>
      </w:pPr>
      <w:r>
        <w:rPr>
          <w:sz w:val="24"/>
          <w:szCs w:val="24"/>
        </w:rPr>
        <w:t>10.3.</w:t>
      </w:r>
      <w:r w:rsidRPr="00FB5185">
        <w:rPr>
          <w:sz w:val="24"/>
          <w:szCs w:val="24"/>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w:t>
      </w:r>
      <w:r w:rsidRPr="00FB5185">
        <w:rPr>
          <w:sz w:val="24"/>
          <w:szCs w:val="24"/>
        </w:rPr>
        <w:lastRenderedPageBreak/>
        <w:t xml:space="preserve">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FB5185">
        <w:rPr>
          <w:sz w:val="24"/>
          <w:szCs w:val="24"/>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FB5185">
        <w:rPr>
          <w:sz w:val="24"/>
          <w:szCs w:val="24"/>
        </w:rPr>
        <w:t xml:space="preserve"> При этом прекращение права постоянного (бессрочного) пользования данными земельными участками не требуется.</w:t>
      </w:r>
    </w:p>
    <w:p w:rsidR="002C0074" w:rsidRDefault="002C0074" w:rsidP="002C0074">
      <w:pPr>
        <w:pStyle w:val="a4"/>
        <w:spacing w:before="0" w:beforeAutospacing="0" w:after="0" w:afterAutospacing="0" w:line="322" w:lineRule="atLeast"/>
        <w:ind w:firstLine="603"/>
        <w:jc w:val="both"/>
      </w:pPr>
      <w:r>
        <w:t>10.3.</w:t>
      </w:r>
      <w:r w:rsidRPr="00FB5185">
        <w:t xml:space="preserve">5. </w:t>
      </w:r>
      <w: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2C0074" w:rsidRPr="00FB5185" w:rsidRDefault="002C0074" w:rsidP="002C0074">
      <w:pPr>
        <w:ind w:firstLine="567"/>
        <w:jc w:val="both"/>
        <w:rPr>
          <w:sz w:val="24"/>
          <w:szCs w:val="24"/>
        </w:rPr>
      </w:pPr>
      <w:r>
        <w:rPr>
          <w:sz w:val="24"/>
          <w:szCs w:val="24"/>
        </w:rPr>
        <w:t>10.3.</w:t>
      </w:r>
      <w:r w:rsidRPr="00FB5185">
        <w:rPr>
          <w:sz w:val="24"/>
          <w:szCs w:val="24"/>
        </w:rPr>
        <w:t xml:space="preserve">6. Ширина придорожной полосы устанавливается в зависимости от категории автомобильной дороги в размере, </w:t>
      </w:r>
      <w:proofErr w:type="gramStart"/>
      <w:r w:rsidRPr="00FB5185">
        <w:rPr>
          <w:sz w:val="24"/>
          <w:szCs w:val="24"/>
        </w:rPr>
        <w:t>м</w:t>
      </w:r>
      <w:proofErr w:type="gramEnd"/>
      <w:r w:rsidRPr="00FB5185">
        <w:rPr>
          <w:sz w:val="24"/>
          <w:szCs w:val="24"/>
        </w:rPr>
        <w:t>: 75 — для автомобильных дорог I и II категорий; 50 — для автомобильных дорог III и IV категорий; 25 — для а</w:t>
      </w:r>
      <w:r>
        <w:rPr>
          <w:sz w:val="24"/>
          <w:szCs w:val="24"/>
        </w:rPr>
        <w:t>втомобильных дорог V категории.</w:t>
      </w:r>
    </w:p>
    <w:p w:rsidR="002C0074" w:rsidRDefault="002C0074" w:rsidP="002C0074">
      <w:pPr>
        <w:ind w:firstLine="567"/>
        <w:jc w:val="center"/>
        <w:rPr>
          <w:sz w:val="24"/>
          <w:szCs w:val="24"/>
        </w:rPr>
      </w:pPr>
    </w:p>
    <w:p w:rsidR="002C0074" w:rsidRPr="00650F2E" w:rsidRDefault="002C0074" w:rsidP="002C0074">
      <w:pPr>
        <w:ind w:firstLine="567"/>
        <w:jc w:val="center"/>
        <w:rPr>
          <w:sz w:val="24"/>
          <w:szCs w:val="24"/>
        </w:rPr>
      </w:pPr>
      <w:r w:rsidRPr="00650F2E">
        <w:rPr>
          <w:sz w:val="24"/>
          <w:szCs w:val="24"/>
        </w:rPr>
        <w:t>10.4. Дополнительные градостроительные регламенты на дорогах общего пользования и объектах улично-дорожной сети</w:t>
      </w:r>
    </w:p>
    <w:p w:rsidR="002C0074" w:rsidRPr="00650F2E" w:rsidRDefault="002C0074" w:rsidP="002C0074">
      <w:pPr>
        <w:ind w:firstLine="567"/>
        <w:jc w:val="both"/>
        <w:rPr>
          <w:sz w:val="24"/>
          <w:szCs w:val="24"/>
        </w:rPr>
      </w:pPr>
      <w:r w:rsidRPr="00650F2E">
        <w:rPr>
          <w:sz w:val="24"/>
          <w:szCs w:val="24"/>
        </w:rPr>
        <w:t>10.4.1. На территории сельского поселения «</w:t>
      </w:r>
      <w:r>
        <w:rPr>
          <w:sz w:val="24"/>
          <w:szCs w:val="24"/>
        </w:rPr>
        <w:t>Усть-Цильма</w:t>
      </w:r>
      <w:r w:rsidRPr="00650F2E">
        <w:rPr>
          <w:sz w:val="24"/>
          <w:szCs w:val="24"/>
        </w:rPr>
        <w:t>» находятся автомобильные дороги общего пользования муниципального значения муниципального района «Усть-Цилемский».</w:t>
      </w:r>
    </w:p>
    <w:p w:rsidR="002C0074" w:rsidRPr="00650F2E" w:rsidRDefault="002C0074" w:rsidP="002C0074">
      <w:pPr>
        <w:ind w:firstLine="567"/>
        <w:jc w:val="both"/>
        <w:rPr>
          <w:sz w:val="24"/>
          <w:szCs w:val="24"/>
        </w:rPr>
      </w:pPr>
      <w:r w:rsidRPr="00650F2E">
        <w:rPr>
          <w:sz w:val="24"/>
          <w:szCs w:val="24"/>
        </w:rPr>
        <w:t>Улично-дорожную сеть населённых пунктов следует проектировать в виде непрерывной системы с учётом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2C0074" w:rsidRPr="00650F2E" w:rsidRDefault="002C0074" w:rsidP="002C0074">
      <w:pPr>
        <w:ind w:firstLine="567"/>
        <w:jc w:val="both"/>
        <w:rPr>
          <w:sz w:val="24"/>
          <w:szCs w:val="24"/>
        </w:rPr>
      </w:pPr>
      <w:r w:rsidRPr="00650F2E">
        <w:rPr>
          <w:sz w:val="24"/>
          <w:szCs w:val="24"/>
        </w:rPr>
        <w:t>В составе улично-дорожной сети следует выделять улицы и дороги магистрального и местного значения, а также главные улицы.</w:t>
      </w:r>
    </w:p>
    <w:p w:rsidR="002C0074" w:rsidRPr="00650F2E" w:rsidRDefault="002C0074" w:rsidP="002C0074">
      <w:pPr>
        <w:ind w:firstLine="567"/>
        <w:jc w:val="both"/>
        <w:rPr>
          <w:sz w:val="24"/>
          <w:szCs w:val="24"/>
        </w:rPr>
      </w:pPr>
      <w:r w:rsidRPr="00650F2E">
        <w:rPr>
          <w:sz w:val="24"/>
          <w:szCs w:val="24"/>
        </w:rPr>
        <w:t>10.4.2. Расчётные параметры улиц и дорог сельского поселения «</w:t>
      </w:r>
      <w:r w:rsidR="000235D5">
        <w:rPr>
          <w:sz w:val="24"/>
          <w:szCs w:val="24"/>
        </w:rPr>
        <w:t>Усть-Цильма</w:t>
      </w:r>
      <w:r w:rsidRPr="00650F2E">
        <w:rPr>
          <w:sz w:val="24"/>
          <w:szCs w:val="24"/>
        </w:rPr>
        <w:t>»:</w:t>
      </w:r>
    </w:p>
    <w:p w:rsidR="002C0074" w:rsidRPr="00650F2E" w:rsidRDefault="002C0074" w:rsidP="002C0074">
      <w:pPr>
        <w:ind w:firstLine="567"/>
        <w:jc w:val="right"/>
        <w:rPr>
          <w:sz w:val="24"/>
          <w:szCs w:val="24"/>
        </w:rPr>
      </w:pPr>
      <w:r w:rsidRPr="00650F2E">
        <w:rPr>
          <w:sz w:val="24"/>
          <w:szCs w:val="24"/>
        </w:rPr>
        <w:t>Таблица 11</w:t>
      </w:r>
    </w:p>
    <w:tbl>
      <w:tblPr>
        <w:tblW w:w="10442" w:type="dxa"/>
        <w:jc w:val="center"/>
        <w:tblLayout w:type="fixed"/>
        <w:tblLook w:val="04A0"/>
      </w:tblPr>
      <w:tblGrid>
        <w:gridCol w:w="1700"/>
        <w:gridCol w:w="3070"/>
        <w:gridCol w:w="1418"/>
        <w:gridCol w:w="1418"/>
        <w:gridCol w:w="1418"/>
        <w:gridCol w:w="1418"/>
      </w:tblGrid>
      <w:tr w:rsidR="002C0074" w:rsidRPr="00650F2E" w:rsidTr="002D68F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Категория дорог и улиц</w:t>
            </w:r>
          </w:p>
        </w:tc>
        <w:tc>
          <w:tcPr>
            <w:tcW w:w="3070"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t>Основное назначение дорог и улиц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 xml:space="preserve">Расчётная скорость движения, </w:t>
            </w:r>
            <w:proofErr w:type="gramStart"/>
            <w:r w:rsidRPr="00650F2E">
              <w:rPr>
                <w:sz w:val="24"/>
                <w:szCs w:val="24"/>
              </w:rPr>
              <w:t>км</w:t>
            </w:r>
            <w:proofErr w:type="gramEnd"/>
            <w:r w:rsidRPr="00650F2E">
              <w:rPr>
                <w:sz w:val="24"/>
                <w:szCs w:val="24"/>
              </w:rPr>
              <w:t>/ч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 xml:space="preserve">Ширина полосы движения, </w:t>
            </w:r>
            <w:proofErr w:type="gramStart"/>
            <w:r w:rsidRPr="00650F2E">
              <w:rPr>
                <w:sz w:val="24"/>
                <w:szCs w:val="24"/>
              </w:rPr>
              <w:t>м</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Число полос движения (суммарно в двух направлениях)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 xml:space="preserve">Ширина пешеходной части тротуара, </w:t>
            </w:r>
            <w:proofErr w:type="gramStart"/>
            <w:r w:rsidRPr="00650F2E">
              <w:rPr>
                <w:sz w:val="24"/>
                <w:szCs w:val="24"/>
              </w:rPr>
              <w:t>м</w:t>
            </w:r>
            <w:proofErr w:type="gramEnd"/>
          </w:p>
        </w:tc>
      </w:tr>
      <w:tr w:rsidR="002C0074" w:rsidRPr="00650F2E" w:rsidTr="002D68F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t>Основные улицы сельского поселения</w:t>
            </w:r>
          </w:p>
        </w:tc>
        <w:tc>
          <w:tcPr>
            <w:tcW w:w="3070"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Проходят по всей территории сельского населённого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1,5-2,25</w:t>
            </w:r>
          </w:p>
        </w:tc>
      </w:tr>
      <w:tr w:rsidR="002C0074" w:rsidRPr="00650F2E" w:rsidTr="002D68F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t xml:space="preserve">Местные </w:t>
            </w:r>
            <w:r w:rsidRPr="00650F2E">
              <w:rPr>
                <w:sz w:val="24"/>
                <w:szCs w:val="24"/>
              </w:rPr>
              <w:lastRenderedPageBreak/>
              <w:t>улицы</w:t>
            </w:r>
          </w:p>
        </w:tc>
        <w:tc>
          <w:tcPr>
            <w:tcW w:w="3070"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lastRenderedPageBreak/>
              <w:t xml:space="preserve">Обеспечивают связь жилой </w:t>
            </w:r>
            <w:r w:rsidRPr="00650F2E">
              <w:rPr>
                <w:sz w:val="24"/>
                <w:szCs w:val="24"/>
              </w:rPr>
              <w:lastRenderedPageBreak/>
              <w:t>застройки с основными улицами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lastRenderedPageBreak/>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1,5</w:t>
            </w:r>
          </w:p>
        </w:tc>
      </w:tr>
      <w:tr w:rsidR="002C0074" w:rsidRPr="00650F2E" w:rsidTr="002D68F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lastRenderedPageBreak/>
              <w:t>Местные дороги</w:t>
            </w:r>
          </w:p>
        </w:tc>
        <w:tc>
          <w:tcPr>
            <w:tcW w:w="3070"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t>Обеспечивают связи жилых и производственных территорий, обслуживают производственные территории</w:t>
            </w:r>
          </w:p>
        </w:tc>
        <w:tc>
          <w:tcPr>
            <w:tcW w:w="1418"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ind w:firstLine="567"/>
              <w:jc w:val="both"/>
              <w:rPr>
                <w:sz w:val="24"/>
                <w:szCs w:val="24"/>
              </w:rPr>
            </w:pPr>
            <w:r w:rsidRPr="00650F2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ind w:firstLine="567"/>
              <w:jc w:val="both"/>
              <w:rPr>
                <w:sz w:val="24"/>
                <w:szCs w:val="24"/>
              </w:rPr>
            </w:pPr>
            <w:r w:rsidRPr="00650F2E">
              <w:rPr>
                <w:sz w:val="24"/>
                <w:szCs w:val="24"/>
              </w:rPr>
              <w:t>2,75</w:t>
            </w:r>
          </w:p>
        </w:tc>
        <w:tc>
          <w:tcPr>
            <w:tcW w:w="1418"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ind w:firstLine="567"/>
              <w:jc w:val="both"/>
              <w:rPr>
                <w:sz w:val="24"/>
                <w:szCs w:val="24"/>
              </w:rPr>
            </w:pPr>
            <w:r w:rsidRPr="00650F2E">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t>1,0 (допускается устраивать с одной стороны)</w:t>
            </w:r>
          </w:p>
        </w:tc>
      </w:tr>
      <w:tr w:rsidR="002C0074" w:rsidRPr="00650F2E" w:rsidTr="002D68F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2C0074" w:rsidRPr="00650F2E" w:rsidRDefault="002C0074" w:rsidP="002D68FE">
            <w:pPr>
              <w:jc w:val="both"/>
              <w:rPr>
                <w:sz w:val="24"/>
                <w:szCs w:val="24"/>
              </w:rPr>
            </w:pPr>
            <w:r w:rsidRPr="00650F2E">
              <w:rPr>
                <w:sz w:val="24"/>
                <w:szCs w:val="24"/>
              </w:rPr>
              <w:t>Проезды</w:t>
            </w:r>
          </w:p>
        </w:tc>
        <w:tc>
          <w:tcPr>
            <w:tcW w:w="3070"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jc w:val="both"/>
              <w:rPr>
                <w:sz w:val="24"/>
                <w:szCs w:val="24"/>
              </w:rPr>
            </w:pPr>
            <w:r w:rsidRPr="00650F2E">
              <w:rPr>
                <w:sz w:val="24"/>
                <w:szCs w:val="24"/>
              </w:rPr>
              <w:t>Обеспечивают непосредственный подъезд к участкам жилой, производственной и общественной застройки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0074" w:rsidRPr="00650F2E" w:rsidRDefault="002C0074" w:rsidP="002D68FE">
            <w:pPr>
              <w:ind w:firstLine="567"/>
              <w:jc w:val="both"/>
              <w:rPr>
                <w:sz w:val="24"/>
                <w:szCs w:val="24"/>
              </w:rPr>
            </w:pPr>
            <w:r w:rsidRPr="00650F2E">
              <w:rPr>
                <w:sz w:val="24"/>
                <w:szCs w:val="24"/>
              </w:rPr>
              <w:t>—</w:t>
            </w:r>
          </w:p>
        </w:tc>
      </w:tr>
    </w:tbl>
    <w:p w:rsidR="002C0074" w:rsidRPr="00FB5185" w:rsidRDefault="002C0074" w:rsidP="002C0074">
      <w:pPr>
        <w:ind w:firstLine="567"/>
        <w:jc w:val="both"/>
        <w:rPr>
          <w:sz w:val="24"/>
          <w:szCs w:val="24"/>
        </w:rPr>
      </w:pPr>
    </w:p>
    <w:p w:rsidR="002C0074" w:rsidRPr="00F27EB8" w:rsidRDefault="002C0074" w:rsidP="002C0074">
      <w:pPr>
        <w:ind w:left="-567" w:firstLine="567"/>
        <w:jc w:val="center"/>
        <w:rPr>
          <w:sz w:val="24"/>
          <w:szCs w:val="24"/>
        </w:rPr>
      </w:pPr>
      <w:bookmarkStart w:id="6" w:name="_Toc120883853"/>
      <w:bookmarkStart w:id="7" w:name="_Toc463453072"/>
      <w:bookmarkStart w:id="8" w:name="_Toc85727598"/>
      <w:r w:rsidRPr="00F27EB8">
        <w:rPr>
          <w:sz w:val="24"/>
          <w:szCs w:val="24"/>
        </w:rPr>
        <w:t>10.5. Дополнительные градостроительные регламенты в границах водоохранных зон и прибрежных защитных полос</w:t>
      </w:r>
      <w:bookmarkEnd w:id="6"/>
    </w:p>
    <w:p w:rsidR="002C0074" w:rsidRPr="00F27EB8" w:rsidRDefault="002C0074" w:rsidP="002C0074">
      <w:pPr>
        <w:ind w:left="-567" w:firstLine="567"/>
        <w:jc w:val="both"/>
        <w:rPr>
          <w:sz w:val="24"/>
          <w:szCs w:val="24"/>
        </w:rPr>
      </w:pPr>
      <w:r w:rsidRPr="00F27EB8">
        <w:rPr>
          <w:sz w:val="24"/>
          <w:szCs w:val="24"/>
        </w:rPr>
        <w:t>10.5.1. В границах водоохранных зон рек поселения устанавливается специальный режим хозяйственной и иной деятельности с целью:</w:t>
      </w:r>
    </w:p>
    <w:p w:rsidR="002C0074" w:rsidRPr="00F27EB8" w:rsidRDefault="002C0074" w:rsidP="002C0074">
      <w:pPr>
        <w:ind w:left="-567" w:firstLine="567"/>
        <w:jc w:val="both"/>
        <w:rPr>
          <w:sz w:val="24"/>
          <w:szCs w:val="24"/>
        </w:rPr>
      </w:pPr>
      <w:r w:rsidRPr="00F27EB8">
        <w:rPr>
          <w:sz w:val="24"/>
          <w:szCs w:val="24"/>
        </w:rPr>
        <w:t>- предотвращения загрязнения, засорения, заиления водных объектов и истощения вод;</w:t>
      </w:r>
    </w:p>
    <w:p w:rsidR="002C0074" w:rsidRPr="00F27EB8" w:rsidRDefault="002C0074" w:rsidP="002C0074">
      <w:pPr>
        <w:ind w:left="-567" w:firstLine="567"/>
        <w:jc w:val="both"/>
        <w:rPr>
          <w:sz w:val="24"/>
          <w:szCs w:val="24"/>
        </w:rPr>
      </w:pPr>
      <w:r w:rsidRPr="00F27EB8">
        <w:rPr>
          <w:sz w:val="24"/>
          <w:szCs w:val="24"/>
        </w:rPr>
        <w:t>- сохранения среды обитания водных биологических ресурсов и других объектов животного и растительного мира.</w:t>
      </w:r>
    </w:p>
    <w:p w:rsidR="002C0074" w:rsidRPr="003A58A7" w:rsidRDefault="002C0074" w:rsidP="002C0074">
      <w:pPr>
        <w:ind w:left="-567" w:firstLine="567"/>
        <w:jc w:val="both"/>
        <w:rPr>
          <w:sz w:val="24"/>
          <w:szCs w:val="24"/>
        </w:rPr>
      </w:pPr>
      <w:r w:rsidRPr="003A58A7">
        <w:rPr>
          <w:sz w:val="24"/>
          <w:szCs w:val="24"/>
        </w:rPr>
        <w:t>10.</w:t>
      </w:r>
      <w:r>
        <w:rPr>
          <w:sz w:val="24"/>
          <w:szCs w:val="24"/>
        </w:rPr>
        <w:t>5</w:t>
      </w:r>
      <w:r w:rsidRPr="003A58A7">
        <w:rPr>
          <w:sz w:val="24"/>
          <w:szCs w:val="24"/>
        </w:rPr>
        <w:t xml:space="preserve">.2. Виды запрещённого использования в соответствии с </w:t>
      </w:r>
      <w:proofErr w:type="gramStart"/>
      <w:r w:rsidRPr="003A58A7">
        <w:rPr>
          <w:sz w:val="24"/>
          <w:szCs w:val="24"/>
        </w:rPr>
        <w:t>ч</w:t>
      </w:r>
      <w:proofErr w:type="gramEnd"/>
      <w:r w:rsidRPr="003A58A7">
        <w:rPr>
          <w:sz w:val="24"/>
          <w:szCs w:val="24"/>
        </w:rPr>
        <w:t>. 15 ст. 65 Водного кодекса Российской Федерации:</w:t>
      </w:r>
    </w:p>
    <w:p w:rsidR="002C0074" w:rsidRPr="003A58A7" w:rsidRDefault="002C0074" w:rsidP="002C0074">
      <w:pPr>
        <w:ind w:left="-567" w:firstLine="567"/>
        <w:jc w:val="both"/>
        <w:rPr>
          <w:sz w:val="24"/>
          <w:szCs w:val="24"/>
        </w:rPr>
      </w:pPr>
      <w:r w:rsidRPr="003A58A7">
        <w:rPr>
          <w:sz w:val="24"/>
          <w:szCs w:val="24"/>
        </w:rPr>
        <w:t>- использование сточных вод в целях повышения почвенного плодородия;</w:t>
      </w:r>
    </w:p>
    <w:p w:rsidR="002C0074" w:rsidRPr="003A58A7" w:rsidRDefault="002C0074" w:rsidP="002C0074">
      <w:pPr>
        <w:ind w:left="-567" w:firstLine="567"/>
        <w:jc w:val="both"/>
        <w:rPr>
          <w:sz w:val="24"/>
          <w:szCs w:val="24"/>
        </w:rPr>
      </w:pPr>
      <w:r w:rsidRPr="003A58A7">
        <w:rPr>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w:t>
      </w:r>
      <w:proofErr w:type="gramStart"/>
      <w:r w:rsidRPr="003A58A7">
        <w:rPr>
          <w:sz w:val="24"/>
          <w:szCs w:val="24"/>
        </w:rPr>
        <w:t>концентрации</w:t>
      </w:r>
      <w:proofErr w:type="gramEnd"/>
      <w:r w:rsidRPr="003A58A7">
        <w:rPr>
          <w:sz w:val="24"/>
          <w:szCs w:val="24"/>
        </w:rPr>
        <w:t xml:space="preserve"> которых в водах водных объектов </w:t>
      </w:r>
      <w:proofErr w:type="spellStart"/>
      <w:r w:rsidRPr="003A58A7">
        <w:rPr>
          <w:sz w:val="24"/>
          <w:szCs w:val="24"/>
        </w:rPr>
        <w:t>рыбохозяйственного</w:t>
      </w:r>
      <w:proofErr w:type="spellEnd"/>
      <w:r w:rsidRPr="003A58A7">
        <w:rPr>
          <w:sz w:val="24"/>
          <w:szCs w:val="24"/>
        </w:rPr>
        <w:t xml:space="preserve"> значения не установлены;</w:t>
      </w:r>
    </w:p>
    <w:p w:rsidR="002C0074" w:rsidRPr="003A58A7" w:rsidRDefault="002C0074" w:rsidP="002C0074">
      <w:pPr>
        <w:ind w:left="-567" w:firstLine="567"/>
        <w:jc w:val="both"/>
        <w:rPr>
          <w:sz w:val="24"/>
          <w:szCs w:val="24"/>
        </w:rPr>
      </w:pPr>
      <w:r w:rsidRPr="003A58A7">
        <w:rPr>
          <w:sz w:val="24"/>
          <w:szCs w:val="24"/>
        </w:rPr>
        <w:t>- осуществление авиационных мер по борьбе с вредными организмами;</w:t>
      </w:r>
    </w:p>
    <w:p w:rsidR="002C0074" w:rsidRPr="003A58A7" w:rsidRDefault="002C0074" w:rsidP="002C0074">
      <w:pPr>
        <w:ind w:left="-567" w:firstLine="567"/>
        <w:jc w:val="both"/>
        <w:rPr>
          <w:sz w:val="24"/>
          <w:szCs w:val="24"/>
        </w:rPr>
      </w:pPr>
      <w:r w:rsidRPr="003A58A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2C0074" w:rsidRPr="003A58A7" w:rsidRDefault="002C0074" w:rsidP="002C0074">
      <w:pPr>
        <w:ind w:left="-567" w:firstLine="567"/>
        <w:jc w:val="both"/>
        <w:rPr>
          <w:sz w:val="24"/>
          <w:szCs w:val="24"/>
        </w:rPr>
      </w:pPr>
      <w:proofErr w:type="gramStart"/>
      <w:r w:rsidRPr="003A58A7">
        <w:rPr>
          <w:sz w:val="24"/>
          <w:szCs w:val="24"/>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2C0074" w:rsidRPr="003A58A7" w:rsidRDefault="002C0074" w:rsidP="002C0074">
      <w:pPr>
        <w:ind w:left="-567" w:firstLine="567"/>
        <w:jc w:val="both"/>
        <w:rPr>
          <w:sz w:val="24"/>
          <w:szCs w:val="24"/>
        </w:rPr>
      </w:pPr>
      <w:r w:rsidRPr="003A58A7">
        <w:rPr>
          <w:sz w:val="24"/>
          <w:szCs w:val="24"/>
        </w:rPr>
        <w:t xml:space="preserve">- хранение пестицидов и </w:t>
      </w:r>
      <w:proofErr w:type="spellStart"/>
      <w:r w:rsidRPr="003A58A7">
        <w:rPr>
          <w:sz w:val="24"/>
          <w:szCs w:val="24"/>
        </w:rPr>
        <w:t>агрохимикатов</w:t>
      </w:r>
      <w:proofErr w:type="spellEnd"/>
      <w:r w:rsidRPr="003A58A7">
        <w:rPr>
          <w:sz w:val="24"/>
          <w:szCs w:val="24"/>
        </w:rPr>
        <w:t xml:space="preserve"> (за исключением хранения </w:t>
      </w:r>
      <w:proofErr w:type="spellStart"/>
      <w:r w:rsidRPr="003A58A7">
        <w:rPr>
          <w:sz w:val="24"/>
          <w:szCs w:val="24"/>
        </w:rPr>
        <w:t>агрохимикатов</w:t>
      </w:r>
      <w:proofErr w:type="spellEnd"/>
      <w:r w:rsidRPr="003A58A7">
        <w:rPr>
          <w:sz w:val="24"/>
          <w:szCs w:val="24"/>
        </w:rPr>
        <w:t xml:space="preserve"> в специализированных хранилищах, размещенных  на территориях морских портов за пределами границ прибрежных защитных полос), применение пестицидов и </w:t>
      </w:r>
      <w:proofErr w:type="spellStart"/>
      <w:r w:rsidRPr="003A58A7">
        <w:rPr>
          <w:sz w:val="24"/>
          <w:szCs w:val="24"/>
        </w:rPr>
        <w:t>агрохимикатов</w:t>
      </w:r>
      <w:proofErr w:type="spellEnd"/>
      <w:r w:rsidRPr="003A58A7">
        <w:rPr>
          <w:sz w:val="24"/>
          <w:szCs w:val="24"/>
        </w:rPr>
        <w:t xml:space="preserve">; </w:t>
      </w:r>
    </w:p>
    <w:p w:rsidR="002C0074" w:rsidRPr="003A58A7" w:rsidRDefault="002C0074" w:rsidP="002C0074">
      <w:pPr>
        <w:ind w:left="-567" w:firstLine="567"/>
        <w:jc w:val="both"/>
        <w:rPr>
          <w:sz w:val="24"/>
          <w:szCs w:val="24"/>
        </w:rPr>
      </w:pPr>
      <w:r w:rsidRPr="003A58A7">
        <w:rPr>
          <w:sz w:val="24"/>
          <w:szCs w:val="24"/>
        </w:rPr>
        <w:t>- сброс сточных, в том числе дренажных, вод;</w:t>
      </w:r>
    </w:p>
    <w:p w:rsidR="002C0074" w:rsidRPr="003A58A7" w:rsidRDefault="002C0074" w:rsidP="002C0074">
      <w:pPr>
        <w:ind w:left="-567" w:firstLine="567"/>
        <w:jc w:val="both"/>
        <w:rPr>
          <w:sz w:val="24"/>
          <w:szCs w:val="24"/>
        </w:rPr>
      </w:pPr>
      <w:proofErr w:type="gramStart"/>
      <w:r w:rsidRPr="003A58A7">
        <w:rPr>
          <w:sz w:val="24"/>
          <w:szCs w:val="24"/>
        </w:rPr>
        <w:t xml:space="preserve">- 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w:t>
      </w:r>
      <w:r w:rsidRPr="003A58A7">
        <w:rPr>
          <w:sz w:val="24"/>
          <w:szCs w:val="24"/>
        </w:rPr>
        <w:lastRenderedPageBreak/>
        <w:t>утверждённого технического проекта в соответствии со статьёй 19.1 Федерального закона от 21.02.1992 № 2395-1</w:t>
      </w:r>
      <w:proofErr w:type="gramEnd"/>
      <w:r w:rsidRPr="003A58A7">
        <w:rPr>
          <w:sz w:val="24"/>
          <w:szCs w:val="24"/>
        </w:rPr>
        <w:t xml:space="preserve"> «</w:t>
      </w:r>
      <w:proofErr w:type="gramStart"/>
      <w:r w:rsidRPr="003A58A7">
        <w:rPr>
          <w:sz w:val="24"/>
          <w:szCs w:val="24"/>
        </w:rPr>
        <w:t>О недрах»).</w:t>
      </w:r>
      <w:proofErr w:type="gramEnd"/>
    </w:p>
    <w:p w:rsidR="002C0074" w:rsidRPr="003A58A7" w:rsidRDefault="002C0074" w:rsidP="002C0074">
      <w:pPr>
        <w:ind w:left="-567" w:firstLine="567"/>
        <w:jc w:val="both"/>
        <w:rPr>
          <w:sz w:val="24"/>
          <w:szCs w:val="24"/>
        </w:rPr>
      </w:pPr>
      <w:r w:rsidRPr="003A58A7">
        <w:rPr>
          <w:sz w:val="24"/>
          <w:szCs w:val="24"/>
        </w:rPr>
        <w:t>10.</w:t>
      </w:r>
      <w:r>
        <w:rPr>
          <w:sz w:val="24"/>
          <w:szCs w:val="24"/>
        </w:rPr>
        <w:t>5</w:t>
      </w:r>
      <w:r w:rsidRPr="003A58A7">
        <w:rPr>
          <w:sz w:val="24"/>
          <w:szCs w:val="24"/>
        </w:rPr>
        <w:t xml:space="preserve">.3. </w:t>
      </w:r>
      <w:proofErr w:type="gramStart"/>
      <w:r w:rsidRPr="003A58A7">
        <w:rPr>
          <w:sz w:val="24"/>
          <w:szCs w:val="24"/>
        </w:rPr>
        <w:t xml:space="preserve">В границах водоохранных зон в соответствии с ч. 16 ст. 65 Водного кодекса Российской Федерации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roofErr w:type="gramEnd"/>
    </w:p>
    <w:p w:rsidR="002C0074" w:rsidRPr="003A58A7" w:rsidRDefault="002C0074" w:rsidP="002C0074">
      <w:pPr>
        <w:ind w:left="-567" w:firstLine="567"/>
        <w:jc w:val="both"/>
        <w:rPr>
          <w:sz w:val="24"/>
          <w:szCs w:val="24"/>
        </w:rPr>
      </w:pPr>
      <w:r w:rsidRPr="003A58A7">
        <w:rPr>
          <w:sz w:val="24"/>
          <w:szCs w:val="24"/>
        </w:rPr>
        <w:t xml:space="preserve">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0074" w:rsidRPr="003A58A7" w:rsidRDefault="002C0074" w:rsidP="002C0074">
      <w:pPr>
        <w:ind w:left="-567" w:firstLine="567"/>
        <w:jc w:val="both"/>
        <w:rPr>
          <w:sz w:val="24"/>
          <w:szCs w:val="24"/>
        </w:rPr>
      </w:pPr>
      <w:r w:rsidRPr="003A58A7">
        <w:rPr>
          <w:sz w:val="24"/>
          <w:szCs w:val="24"/>
        </w:rPr>
        <w:t>Под сооружениями, обеспечивающими охрану водных объектов от загрязнения, засорения, заиления и истощения вод, понимаются:</w:t>
      </w:r>
    </w:p>
    <w:p w:rsidR="002C0074" w:rsidRPr="003A58A7" w:rsidRDefault="002C0074" w:rsidP="002C0074">
      <w:pPr>
        <w:ind w:left="-567" w:firstLine="567"/>
        <w:jc w:val="both"/>
        <w:rPr>
          <w:sz w:val="24"/>
          <w:szCs w:val="24"/>
        </w:rPr>
      </w:pPr>
      <w:r w:rsidRPr="003A58A7">
        <w:rPr>
          <w:sz w:val="24"/>
          <w:szCs w:val="24"/>
        </w:rPr>
        <w:t>- централизованные системы водоотведения (канализации), централизованные ливневые системы водоотведения;</w:t>
      </w:r>
    </w:p>
    <w:p w:rsidR="002C0074" w:rsidRPr="003A58A7" w:rsidRDefault="002C0074" w:rsidP="002C0074">
      <w:pPr>
        <w:ind w:left="-567" w:firstLine="567"/>
        <w:jc w:val="both"/>
        <w:rPr>
          <w:sz w:val="24"/>
          <w:szCs w:val="24"/>
        </w:rPr>
      </w:pPr>
      <w:r w:rsidRPr="003A58A7">
        <w:rPr>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2C0074" w:rsidRPr="003A58A7" w:rsidRDefault="002C0074" w:rsidP="002C0074">
      <w:pPr>
        <w:ind w:left="-567" w:firstLine="567"/>
        <w:jc w:val="both"/>
        <w:rPr>
          <w:sz w:val="24"/>
          <w:szCs w:val="24"/>
        </w:rPr>
      </w:pPr>
      <w:r w:rsidRPr="003A58A7">
        <w:rPr>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2C0074" w:rsidRDefault="002C0074" w:rsidP="002C0074">
      <w:pPr>
        <w:ind w:left="-567" w:firstLine="567"/>
        <w:jc w:val="both"/>
        <w:rPr>
          <w:sz w:val="24"/>
          <w:szCs w:val="24"/>
        </w:rPr>
      </w:pPr>
      <w:r w:rsidRPr="003A58A7">
        <w:rPr>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w:t>
      </w:r>
      <w:r>
        <w:rPr>
          <w:sz w:val="24"/>
          <w:szCs w:val="24"/>
        </w:rPr>
        <w:t>из водонепроницаемых материалов;</w:t>
      </w:r>
    </w:p>
    <w:p w:rsidR="002C0074" w:rsidRDefault="002C0074" w:rsidP="002C0074">
      <w:pPr>
        <w:pStyle w:val="a4"/>
        <w:spacing w:before="0" w:beforeAutospacing="0" w:after="0" w:afterAutospacing="0" w:line="322" w:lineRule="atLeast"/>
        <w:ind w:left="-567" w:firstLine="567"/>
        <w:jc w:val="both"/>
      </w:pPr>
      <w:r>
        <w:t>-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C0074" w:rsidRPr="00952123" w:rsidRDefault="002C0074" w:rsidP="002C0074">
      <w:pPr>
        <w:ind w:left="-567" w:firstLine="567"/>
        <w:jc w:val="both"/>
        <w:rPr>
          <w:sz w:val="24"/>
          <w:szCs w:val="24"/>
        </w:rPr>
      </w:pPr>
      <w:bookmarkStart w:id="9" w:name="6517"/>
      <w:bookmarkEnd w:id="9"/>
      <w:r w:rsidRPr="00952123">
        <w:rPr>
          <w:sz w:val="24"/>
          <w:szCs w:val="24"/>
        </w:rPr>
        <w:t>10.</w:t>
      </w:r>
      <w:r>
        <w:rPr>
          <w:sz w:val="24"/>
          <w:szCs w:val="24"/>
        </w:rPr>
        <w:t>5</w:t>
      </w:r>
      <w:r w:rsidRPr="00952123">
        <w:rPr>
          <w:sz w:val="24"/>
          <w:szCs w:val="24"/>
        </w:rPr>
        <w:t xml:space="preserve">.4. В границах прибрежных защитных полос наряду с установленными </w:t>
      </w:r>
      <w:proofErr w:type="gramStart"/>
      <w:r w:rsidRPr="00952123">
        <w:rPr>
          <w:sz w:val="24"/>
          <w:szCs w:val="24"/>
        </w:rPr>
        <w:t>ч</w:t>
      </w:r>
      <w:proofErr w:type="gramEnd"/>
      <w:r w:rsidRPr="00952123">
        <w:rPr>
          <w:sz w:val="24"/>
          <w:szCs w:val="24"/>
        </w:rPr>
        <w:t>. 15 ст. 65 Водного кодекса Российской Федерации ограничениями запрещаются:</w:t>
      </w:r>
    </w:p>
    <w:p w:rsidR="002C0074" w:rsidRPr="00952123" w:rsidRDefault="002C0074" w:rsidP="002C0074">
      <w:pPr>
        <w:ind w:left="-567" w:firstLine="567"/>
        <w:jc w:val="both"/>
        <w:rPr>
          <w:sz w:val="24"/>
          <w:szCs w:val="24"/>
        </w:rPr>
      </w:pPr>
      <w:r w:rsidRPr="00952123">
        <w:rPr>
          <w:sz w:val="24"/>
          <w:szCs w:val="24"/>
        </w:rPr>
        <w:t>- распашка земель;</w:t>
      </w:r>
    </w:p>
    <w:p w:rsidR="002C0074" w:rsidRPr="00952123" w:rsidRDefault="002C0074" w:rsidP="002C0074">
      <w:pPr>
        <w:ind w:left="-567" w:firstLine="567"/>
        <w:jc w:val="both"/>
        <w:rPr>
          <w:sz w:val="24"/>
          <w:szCs w:val="24"/>
        </w:rPr>
      </w:pPr>
      <w:r w:rsidRPr="00952123">
        <w:rPr>
          <w:sz w:val="24"/>
          <w:szCs w:val="24"/>
        </w:rPr>
        <w:t>- размещение отвалов размываемых грунтов;</w:t>
      </w:r>
    </w:p>
    <w:p w:rsidR="002C0074" w:rsidRDefault="002C0074" w:rsidP="002C0074">
      <w:pPr>
        <w:ind w:left="-567" w:firstLine="567"/>
        <w:jc w:val="both"/>
        <w:rPr>
          <w:sz w:val="24"/>
          <w:szCs w:val="24"/>
        </w:rPr>
      </w:pPr>
      <w:r w:rsidRPr="00952123">
        <w:rPr>
          <w:sz w:val="24"/>
          <w:szCs w:val="24"/>
        </w:rPr>
        <w:t>- выпас сельскохозяйственных животных и организация для них летних лагерей, ванн.</w:t>
      </w:r>
    </w:p>
    <w:p w:rsidR="002C0074" w:rsidRPr="00FB5185" w:rsidRDefault="002C0074" w:rsidP="002C0074">
      <w:pPr>
        <w:ind w:firstLine="567"/>
        <w:jc w:val="center"/>
        <w:rPr>
          <w:sz w:val="24"/>
          <w:szCs w:val="24"/>
        </w:rPr>
      </w:pPr>
      <w:bookmarkStart w:id="10" w:name="_Toc27337632"/>
      <w:bookmarkStart w:id="11" w:name="_Toc58854597"/>
      <w:bookmarkStart w:id="12" w:name="_Toc85727609"/>
      <w:bookmarkStart w:id="13" w:name="_Toc120883854"/>
      <w:bookmarkStart w:id="14" w:name="_Toc308438406"/>
      <w:r>
        <w:rPr>
          <w:sz w:val="24"/>
          <w:szCs w:val="24"/>
        </w:rPr>
        <w:t>10</w:t>
      </w:r>
      <w:r w:rsidRPr="00FB5185">
        <w:rPr>
          <w:sz w:val="24"/>
          <w:szCs w:val="24"/>
        </w:rPr>
        <w:t>.</w:t>
      </w:r>
      <w:r>
        <w:rPr>
          <w:sz w:val="24"/>
          <w:szCs w:val="24"/>
        </w:rPr>
        <w:t>6</w:t>
      </w:r>
      <w:r w:rsidRPr="00FB5185">
        <w:rPr>
          <w:sz w:val="24"/>
          <w:szCs w:val="24"/>
        </w:rPr>
        <w:t>. Ограничения использования земельных участков и объектов капитального строительства на территории зон затопления и подтопления</w:t>
      </w:r>
      <w:bookmarkEnd w:id="10"/>
      <w:bookmarkEnd w:id="11"/>
      <w:bookmarkEnd w:id="12"/>
    </w:p>
    <w:p w:rsidR="002C0074" w:rsidRDefault="002C0074" w:rsidP="002C0074">
      <w:pPr>
        <w:pStyle w:val="a4"/>
        <w:spacing w:before="0" w:beforeAutospacing="0" w:after="0" w:afterAutospacing="0" w:line="322" w:lineRule="atLeast"/>
        <w:ind w:firstLine="601"/>
        <w:contextualSpacing/>
        <w:jc w:val="both"/>
      </w:pPr>
      <w:r>
        <w:t xml:space="preserve">10.6.1. </w:t>
      </w:r>
      <w:r w:rsidRPr="00084863">
        <w:t>Согласно статье 67.1. Водного кодекса Российской Федерации,</w:t>
      </w:r>
      <w:r>
        <w:t xml:space="preserve">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r:id="rId6" w:history="1">
        <w:r w:rsidRPr="002C0074">
          <w:rPr>
            <w:rStyle w:val="a5"/>
            <w:color w:val="auto"/>
            <w:u w:val="none"/>
          </w:rPr>
          <w:t>статьей 7.1</w:t>
        </w:r>
      </w:hyperlink>
      <w:r w:rsidRPr="00084863">
        <w:t xml:space="preserve"> </w:t>
      </w:r>
      <w:r>
        <w:t>Водного Кодекса Российской Федерации:</w:t>
      </w:r>
    </w:p>
    <w:p w:rsidR="002C0074" w:rsidRDefault="002C0074" w:rsidP="002C0074">
      <w:pPr>
        <w:pStyle w:val="a4"/>
        <w:spacing w:before="188" w:beforeAutospacing="0" w:after="0" w:afterAutospacing="0" w:line="322" w:lineRule="atLeast"/>
        <w:ind w:firstLine="601"/>
        <w:contextualSpacing/>
        <w:jc w:val="both"/>
      </w:pPr>
      <w:r>
        <w:t xml:space="preserve">1) </w:t>
      </w:r>
      <w:proofErr w:type="spellStart"/>
      <w:r>
        <w:t>предпаводковые</w:t>
      </w:r>
      <w:proofErr w:type="spellEnd"/>
      <w:r>
        <w:t xml:space="preserve"> и послепаводковые обследования территорий, подверженных негативному воздействию вод, и водных объектов; </w:t>
      </w:r>
    </w:p>
    <w:p w:rsidR="002C0074" w:rsidRDefault="002C0074" w:rsidP="002C0074">
      <w:pPr>
        <w:pStyle w:val="a4"/>
        <w:spacing w:before="188" w:beforeAutospacing="0" w:after="0" w:afterAutospacing="0" w:line="322" w:lineRule="atLeast"/>
        <w:ind w:firstLine="601"/>
        <w:contextualSpacing/>
        <w:jc w:val="both"/>
      </w:pPr>
      <w:r>
        <w:t xml:space="preserve">2) ледокольные, ледорезные и иные работы по ослаблению прочности льда и ликвидации ледовых заторов; </w:t>
      </w:r>
    </w:p>
    <w:p w:rsidR="002C0074" w:rsidRDefault="002C0074" w:rsidP="002C0074">
      <w:pPr>
        <w:pStyle w:val="a4"/>
        <w:spacing w:before="188" w:beforeAutospacing="0" w:after="0" w:afterAutospacing="0" w:line="322" w:lineRule="atLeast"/>
        <w:ind w:firstLine="601"/>
        <w:contextualSpacing/>
        <w:jc w:val="both"/>
      </w:pPr>
      <w:r>
        <w:t xml:space="preserve">3) восстановление пропускной способности русел рек (дноуглубление и спрямление русел рек, расчистка водных объектов); </w:t>
      </w:r>
    </w:p>
    <w:p w:rsidR="002C0074" w:rsidRDefault="002C0074" w:rsidP="002C0074">
      <w:pPr>
        <w:pStyle w:val="a4"/>
        <w:spacing w:before="188" w:beforeAutospacing="0" w:after="0" w:afterAutospacing="0" w:line="322" w:lineRule="atLeast"/>
        <w:ind w:firstLine="601"/>
        <w:contextualSpacing/>
        <w:jc w:val="both"/>
      </w:pPr>
      <w:r>
        <w:lastRenderedPageBreak/>
        <w:t xml:space="preserve">4) </w:t>
      </w:r>
      <w:proofErr w:type="spellStart"/>
      <w:r>
        <w:t>уполаживание</w:t>
      </w:r>
      <w:proofErr w:type="spellEnd"/>
      <w:r>
        <w:t xml:space="preserve"> берегов водных объектов, их биогенное закрепление, укрепление </w:t>
      </w:r>
      <w:proofErr w:type="gramStart"/>
      <w:r>
        <w:t>песчано-гравийной</w:t>
      </w:r>
      <w:proofErr w:type="gramEnd"/>
      <w:r>
        <w:t xml:space="preserve"> и каменной </w:t>
      </w:r>
      <w:proofErr w:type="spellStart"/>
      <w:r>
        <w:t>наброской</w:t>
      </w:r>
      <w:proofErr w:type="spellEnd"/>
      <w:r>
        <w:t xml:space="preserve">, террасирование склонов. </w:t>
      </w:r>
    </w:p>
    <w:p w:rsidR="002C0074" w:rsidRDefault="002C0074" w:rsidP="002C0074">
      <w:pPr>
        <w:pStyle w:val="a4"/>
        <w:spacing w:before="188" w:beforeAutospacing="0" w:after="0" w:afterAutospacing="0" w:line="322" w:lineRule="atLeast"/>
        <w:ind w:firstLine="601"/>
        <w:contextualSpacing/>
        <w:jc w:val="both"/>
      </w:pPr>
      <w:r>
        <w:t xml:space="preserve">10.6.2.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r:id="rId7" w:history="1">
        <w:r w:rsidRPr="002C0074">
          <w:rPr>
            <w:rStyle w:val="a5"/>
            <w:color w:val="auto"/>
            <w:u w:val="none"/>
          </w:rPr>
          <w:t>пп.10.6.4</w:t>
        </w:r>
      </w:hyperlink>
      <w:r>
        <w:t xml:space="preserve"> Правил, уполномоченным Правительством Российской Федерации федеральным </w:t>
      </w:r>
      <w:hyperlink r:id="rId8" w:history="1">
        <w:r w:rsidRPr="002C0074">
          <w:rPr>
            <w:rStyle w:val="a5"/>
            <w:color w:val="auto"/>
            <w:u w:val="none"/>
          </w:rPr>
          <w:t>органом</w:t>
        </w:r>
      </w:hyperlink>
      <w:r w:rsidRPr="002C0074">
        <w:t xml:space="preserve"> </w:t>
      </w:r>
      <w:r>
        <w:t xml:space="preserve">исполнительной власти с участием органов исполнительной власти субъектов Российской Федерации и органов местного самоуправления. </w:t>
      </w:r>
    </w:p>
    <w:p w:rsidR="002C0074" w:rsidRPr="00084863" w:rsidRDefault="002C0074" w:rsidP="002C0074">
      <w:pPr>
        <w:pStyle w:val="a4"/>
        <w:spacing w:before="0" w:beforeAutospacing="0" w:after="0" w:afterAutospacing="0" w:line="322" w:lineRule="atLeast"/>
        <w:ind w:firstLine="601"/>
        <w:contextualSpacing/>
        <w:jc w:val="both"/>
      </w:pPr>
      <w:r>
        <w:t>10.6.3. В</w:t>
      </w:r>
      <w:r w:rsidRPr="00084863">
        <w:t xml:space="preserve"> границах зон затопления, подтопления запрещаются:</w:t>
      </w:r>
    </w:p>
    <w:p w:rsidR="002C0074" w:rsidRPr="00084863" w:rsidRDefault="002C0074" w:rsidP="002C0074">
      <w:pPr>
        <w:pStyle w:val="a4"/>
        <w:spacing w:before="188" w:beforeAutospacing="0" w:after="0" w:afterAutospacing="0" w:line="322" w:lineRule="atLeast"/>
        <w:ind w:firstLine="601"/>
        <w:contextualSpacing/>
        <w:jc w:val="both"/>
      </w:pPr>
      <w:r w:rsidRPr="00084863">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rsidR="002C0074" w:rsidRPr="00084863" w:rsidRDefault="002C0074" w:rsidP="002C0074">
      <w:pPr>
        <w:pStyle w:val="a4"/>
        <w:spacing w:before="188" w:beforeAutospacing="0" w:after="0" w:afterAutospacing="0" w:line="322" w:lineRule="atLeast"/>
        <w:ind w:firstLine="601"/>
        <w:contextualSpacing/>
        <w:jc w:val="both"/>
      </w:pPr>
      <w:r w:rsidRPr="00084863">
        <w:t xml:space="preserve">2) использование сточных вод в целях повышения почвенного плодородия; </w:t>
      </w:r>
    </w:p>
    <w:p w:rsidR="002C0074" w:rsidRPr="00084863" w:rsidRDefault="002C0074" w:rsidP="002C0074">
      <w:pPr>
        <w:pStyle w:val="a4"/>
        <w:spacing w:before="268" w:beforeAutospacing="0" w:after="0" w:afterAutospacing="0" w:line="322" w:lineRule="atLeast"/>
        <w:ind w:firstLine="601"/>
        <w:contextualSpacing/>
        <w:jc w:val="both"/>
      </w:pPr>
      <w:r w:rsidRPr="00084863">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w:t>
      </w:r>
    </w:p>
    <w:p w:rsidR="002C0074" w:rsidRPr="00084863" w:rsidRDefault="002C0074" w:rsidP="002C0074">
      <w:pPr>
        <w:pStyle w:val="a4"/>
        <w:spacing w:before="188" w:beforeAutospacing="0" w:after="0" w:afterAutospacing="0" w:line="322" w:lineRule="atLeast"/>
        <w:ind w:firstLine="601"/>
        <w:contextualSpacing/>
        <w:jc w:val="both"/>
      </w:pPr>
      <w:r w:rsidRPr="00084863">
        <w:t xml:space="preserve">4) осуществление авиационных мер по борьбе с вредными организмами. </w:t>
      </w:r>
    </w:p>
    <w:p w:rsidR="002C0074" w:rsidRPr="00084863" w:rsidRDefault="002C0074" w:rsidP="002C0074">
      <w:pPr>
        <w:pStyle w:val="a4"/>
        <w:spacing w:before="188" w:beforeAutospacing="0" w:after="0" w:afterAutospacing="0" w:line="322" w:lineRule="atLeast"/>
        <w:ind w:firstLine="601"/>
        <w:contextualSpacing/>
        <w:jc w:val="both"/>
      </w:pPr>
      <w:r>
        <w:t>10.6.3</w:t>
      </w:r>
      <w:r w:rsidRPr="00084863">
        <w:t xml:space="preserve">. </w:t>
      </w:r>
      <w:proofErr w:type="gramStart"/>
      <w:r w:rsidRPr="00084863">
        <w:t xml:space="preserve">Инженерная защита территорий и объектов от негативного воздействия вод (строительство </w:t>
      </w:r>
      <w:proofErr w:type="spellStart"/>
      <w:r w:rsidRPr="00084863">
        <w:t>водоограждающих</w:t>
      </w:r>
      <w:proofErr w:type="spellEnd"/>
      <w:r w:rsidRPr="00084863">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084863">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9" w:history="1">
        <w:r w:rsidRPr="002C0074">
          <w:rPr>
            <w:rStyle w:val="a5"/>
            <w:color w:val="auto"/>
            <w:u w:val="none"/>
          </w:rPr>
          <w:t>законодательством</w:t>
        </w:r>
      </w:hyperlink>
      <w:r w:rsidRPr="00084863">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 </w:t>
      </w:r>
    </w:p>
    <w:p w:rsidR="002C0074" w:rsidRPr="002C0074" w:rsidRDefault="002C0074" w:rsidP="002C0074">
      <w:pPr>
        <w:pStyle w:val="a4"/>
        <w:spacing w:before="188" w:beforeAutospacing="0" w:after="0" w:afterAutospacing="0" w:line="322" w:lineRule="atLeast"/>
        <w:ind w:firstLine="601"/>
        <w:contextualSpacing/>
        <w:jc w:val="both"/>
      </w:pPr>
      <w:r>
        <w:t>10.6.4.</w:t>
      </w:r>
      <w:r w:rsidRPr="00084863">
        <w:t xml:space="preserve">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0" w:history="1">
        <w:r w:rsidRPr="002C0074">
          <w:rPr>
            <w:rStyle w:val="a5"/>
            <w:color w:val="auto"/>
            <w:u w:val="none"/>
          </w:rPr>
          <w:t>законодательством</w:t>
        </w:r>
      </w:hyperlink>
      <w:r w:rsidRPr="00084863">
        <w:t xml:space="preserve"> и гражданским </w:t>
      </w:r>
      <w:hyperlink r:id="rId11" w:history="1">
        <w:r w:rsidRPr="002C0074">
          <w:rPr>
            <w:rStyle w:val="a5"/>
            <w:color w:val="auto"/>
            <w:u w:val="none"/>
          </w:rPr>
          <w:t>законодательством</w:t>
        </w:r>
      </w:hyperlink>
      <w:r w:rsidRPr="002C0074">
        <w:t xml:space="preserve">. </w:t>
      </w:r>
    </w:p>
    <w:bookmarkEnd w:id="7"/>
    <w:bookmarkEnd w:id="8"/>
    <w:bookmarkEnd w:id="13"/>
    <w:bookmarkEnd w:id="14"/>
    <w:p w:rsidR="002C0074" w:rsidRPr="00A40A4C" w:rsidRDefault="002C0074" w:rsidP="002C0074">
      <w:pPr>
        <w:jc w:val="center"/>
        <w:rPr>
          <w:sz w:val="24"/>
          <w:szCs w:val="24"/>
        </w:rPr>
      </w:pPr>
      <w:r w:rsidRPr="00A40A4C">
        <w:rPr>
          <w:sz w:val="24"/>
          <w:szCs w:val="24"/>
        </w:rPr>
        <w:t>10.7. Дополнительные градостроительные регламенты в границах санитарно-защитных зон (С33) и зон санитарной охраны подземных источников водоснабжения. Режим территории санитарно-защитной зоны</w:t>
      </w:r>
    </w:p>
    <w:p w:rsidR="002C0074" w:rsidRPr="00A40A4C" w:rsidRDefault="002C0074" w:rsidP="002C0074">
      <w:pPr>
        <w:ind w:firstLine="567"/>
        <w:jc w:val="both"/>
        <w:rPr>
          <w:sz w:val="24"/>
          <w:szCs w:val="24"/>
        </w:rPr>
      </w:pPr>
      <w:r w:rsidRPr="00A40A4C">
        <w:rPr>
          <w:sz w:val="24"/>
          <w:szCs w:val="24"/>
        </w:rPr>
        <w:t>10.7.1. Требуется разработка и утверждение проектов зон санитарной охраны (далее — ЗСО) для всех источников водоснабжения.</w:t>
      </w:r>
    </w:p>
    <w:p w:rsidR="002C0074" w:rsidRPr="00A40A4C" w:rsidRDefault="002C0074" w:rsidP="002C0074">
      <w:pPr>
        <w:ind w:firstLine="567"/>
        <w:jc w:val="both"/>
        <w:rPr>
          <w:sz w:val="24"/>
          <w:szCs w:val="24"/>
        </w:rPr>
      </w:pPr>
      <w:r w:rsidRPr="00A40A4C">
        <w:rPr>
          <w:sz w:val="24"/>
          <w:szCs w:val="24"/>
        </w:rPr>
        <w:t xml:space="preserve">10.7.2.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требованиями </w:t>
      </w:r>
      <w:proofErr w:type="spellStart"/>
      <w:r w:rsidRPr="00A40A4C">
        <w:rPr>
          <w:sz w:val="24"/>
          <w:szCs w:val="24"/>
        </w:rPr>
        <w:t>СанПиН</w:t>
      </w:r>
      <w:proofErr w:type="spellEnd"/>
      <w:r w:rsidRPr="00A40A4C">
        <w:rPr>
          <w:sz w:val="24"/>
          <w:szCs w:val="24"/>
        </w:rPr>
        <w:t xml:space="preserve"> 2.1.4.1110-02. Санитарные правила и нормы «Зоны санитарной охраны источников водоснабжения и водопроводов питьевого назначения».</w:t>
      </w:r>
    </w:p>
    <w:p w:rsidR="002C0074" w:rsidRPr="00A40A4C" w:rsidRDefault="002C0074" w:rsidP="002C0074">
      <w:pPr>
        <w:ind w:firstLine="567"/>
        <w:jc w:val="both"/>
        <w:rPr>
          <w:sz w:val="24"/>
          <w:szCs w:val="24"/>
        </w:rPr>
      </w:pPr>
      <w:r w:rsidRPr="00A40A4C">
        <w:rPr>
          <w:sz w:val="24"/>
          <w:szCs w:val="24"/>
        </w:rPr>
        <w:lastRenderedPageBreak/>
        <w:t>10.7.3.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Зоны санитарной охраны организуются в составе трёх поясов.</w:t>
      </w:r>
    </w:p>
    <w:p w:rsidR="002C0074" w:rsidRPr="00A40A4C" w:rsidRDefault="002C0074" w:rsidP="002C0074">
      <w:pPr>
        <w:pStyle w:val="a4"/>
        <w:spacing w:before="0" w:beforeAutospacing="0" w:after="0" w:afterAutospacing="0" w:line="322" w:lineRule="atLeast"/>
        <w:ind w:firstLine="603"/>
        <w:jc w:val="both"/>
      </w:pPr>
      <w:r w:rsidRPr="00A40A4C">
        <w:t>10.7.4.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C0074" w:rsidRPr="00A40A4C" w:rsidRDefault="002C0074" w:rsidP="002C0074">
      <w:pPr>
        <w:pStyle w:val="a4"/>
        <w:spacing w:before="0" w:beforeAutospacing="0" w:after="0" w:afterAutospacing="0" w:line="322" w:lineRule="atLeast"/>
        <w:ind w:firstLine="601"/>
        <w:contextualSpacing/>
        <w:jc w:val="both"/>
      </w:pPr>
      <w:r w:rsidRPr="00A40A4C">
        <w:t>Санитарная охрана водоводов обеспечивается санитарно - защитной полосой.</w:t>
      </w:r>
    </w:p>
    <w:p w:rsidR="002C0074" w:rsidRPr="00A40A4C" w:rsidRDefault="002C0074" w:rsidP="002C0074">
      <w:pPr>
        <w:pStyle w:val="a4"/>
        <w:spacing w:before="188" w:beforeAutospacing="0" w:after="0" w:afterAutospacing="0" w:line="322" w:lineRule="atLeast"/>
        <w:ind w:firstLine="601"/>
        <w:contextualSpacing/>
        <w:jc w:val="both"/>
      </w:pPr>
      <w:r w:rsidRPr="00A40A4C">
        <w:t xml:space="preserve">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2C0074" w:rsidRPr="00A40A4C" w:rsidRDefault="002C0074" w:rsidP="002C0074">
      <w:pPr>
        <w:ind w:firstLine="567"/>
        <w:jc w:val="both"/>
        <w:rPr>
          <w:sz w:val="24"/>
          <w:szCs w:val="24"/>
        </w:rPr>
      </w:pPr>
      <w:r w:rsidRPr="00A40A4C">
        <w:rPr>
          <w:sz w:val="24"/>
          <w:szCs w:val="24"/>
        </w:rPr>
        <w:t>10.7.5. Подземный водозабор</w:t>
      </w:r>
    </w:p>
    <w:p w:rsidR="002C0074" w:rsidRPr="00A40A4C" w:rsidRDefault="002C0074" w:rsidP="002C0074">
      <w:pPr>
        <w:ind w:firstLine="567"/>
        <w:jc w:val="both"/>
        <w:rPr>
          <w:sz w:val="24"/>
          <w:szCs w:val="24"/>
        </w:rPr>
      </w:pPr>
      <w:r w:rsidRPr="00A40A4C">
        <w:rPr>
          <w:sz w:val="24"/>
          <w:szCs w:val="24"/>
        </w:rPr>
        <w:t>Граница первого пояса устанавливается на расстоянии не менее 30 м от водозабора — при использовании защищённых подземных вод и на расстоянии не менее 50 м — при использовании недостаточно защищённых подземных вод. Граница второго и третьего пояса ЗСО определяется гидродинамическими расчётами.</w:t>
      </w:r>
    </w:p>
    <w:p w:rsidR="002C0074" w:rsidRPr="00A40A4C" w:rsidRDefault="002C0074" w:rsidP="002C0074">
      <w:pPr>
        <w:ind w:firstLine="567"/>
        <w:jc w:val="both"/>
        <w:rPr>
          <w:sz w:val="24"/>
          <w:szCs w:val="24"/>
        </w:rPr>
      </w:pPr>
      <w:r w:rsidRPr="00A40A4C">
        <w:rPr>
          <w:sz w:val="24"/>
          <w:szCs w:val="24"/>
        </w:rPr>
        <w:t>В первом поясе ЗСО подземных водозаборов не допускается:</w:t>
      </w:r>
    </w:p>
    <w:p w:rsidR="002C0074" w:rsidRPr="00A40A4C" w:rsidRDefault="002C0074" w:rsidP="002C0074">
      <w:pPr>
        <w:ind w:firstLine="567"/>
        <w:jc w:val="both"/>
        <w:rPr>
          <w:sz w:val="24"/>
          <w:szCs w:val="24"/>
        </w:rPr>
      </w:pPr>
      <w:r w:rsidRPr="00A40A4C">
        <w:rPr>
          <w:sz w:val="24"/>
          <w:szCs w:val="24"/>
        </w:rPr>
        <w:t>— посадка высокоствольных деревьев;</w:t>
      </w:r>
    </w:p>
    <w:p w:rsidR="002C0074" w:rsidRPr="00A40A4C" w:rsidRDefault="002C0074" w:rsidP="002C0074">
      <w:pPr>
        <w:ind w:firstLine="567"/>
        <w:jc w:val="both"/>
        <w:rPr>
          <w:sz w:val="24"/>
          <w:szCs w:val="24"/>
        </w:rPr>
      </w:pPr>
      <w:r w:rsidRPr="00A40A4C">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2C0074" w:rsidRPr="00A40A4C" w:rsidRDefault="002C0074" w:rsidP="002C0074">
      <w:pPr>
        <w:ind w:firstLine="567"/>
        <w:jc w:val="both"/>
        <w:rPr>
          <w:sz w:val="24"/>
          <w:szCs w:val="24"/>
        </w:rPr>
      </w:pPr>
      <w:r w:rsidRPr="00A40A4C">
        <w:rPr>
          <w:sz w:val="24"/>
          <w:szCs w:val="24"/>
        </w:rPr>
        <w:t>— прокладка трубопроводов различного назначения;</w:t>
      </w:r>
    </w:p>
    <w:p w:rsidR="002C0074" w:rsidRPr="00A40A4C" w:rsidRDefault="002C0074" w:rsidP="002C0074">
      <w:pPr>
        <w:ind w:firstLine="567"/>
        <w:jc w:val="both"/>
        <w:rPr>
          <w:sz w:val="24"/>
          <w:szCs w:val="24"/>
        </w:rPr>
      </w:pPr>
      <w:r w:rsidRPr="00A40A4C">
        <w:rPr>
          <w:sz w:val="24"/>
          <w:szCs w:val="24"/>
        </w:rPr>
        <w:t>— размещение жилых и хозяйственно-бытовых зданий;</w:t>
      </w:r>
    </w:p>
    <w:p w:rsidR="002C0074" w:rsidRPr="00A40A4C" w:rsidRDefault="002C0074" w:rsidP="002C0074">
      <w:pPr>
        <w:ind w:firstLine="567"/>
        <w:jc w:val="both"/>
        <w:rPr>
          <w:sz w:val="24"/>
          <w:szCs w:val="24"/>
        </w:rPr>
      </w:pPr>
      <w:r w:rsidRPr="00A40A4C">
        <w:rPr>
          <w:sz w:val="24"/>
          <w:szCs w:val="24"/>
        </w:rPr>
        <w:t>— проживание людей;</w:t>
      </w:r>
    </w:p>
    <w:p w:rsidR="002C0074" w:rsidRPr="00A40A4C" w:rsidRDefault="002C0074" w:rsidP="002C0074">
      <w:pPr>
        <w:ind w:firstLine="567"/>
        <w:jc w:val="both"/>
        <w:rPr>
          <w:sz w:val="24"/>
          <w:szCs w:val="24"/>
        </w:rPr>
      </w:pPr>
      <w:r w:rsidRPr="00A40A4C">
        <w:rPr>
          <w:sz w:val="24"/>
          <w:szCs w:val="24"/>
        </w:rPr>
        <w:t>— применение удобрений и ядохимикатов.</w:t>
      </w:r>
    </w:p>
    <w:p w:rsidR="002C0074" w:rsidRPr="00A40A4C" w:rsidRDefault="002C0074" w:rsidP="002C0074">
      <w:pPr>
        <w:ind w:firstLine="567"/>
        <w:jc w:val="both"/>
        <w:rPr>
          <w:sz w:val="24"/>
          <w:szCs w:val="24"/>
        </w:rPr>
      </w:pPr>
      <w:r w:rsidRPr="00A40A4C">
        <w:rPr>
          <w:sz w:val="24"/>
          <w:szCs w:val="24"/>
        </w:rPr>
        <w:t>Во втором и третьем поясе ЗСО подземных водозаборов не допускается:</w:t>
      </w:r>
    </w:p>
    <w:p w:rsidR="002C0074" w:rsidRPr="00A40A4C" w:rsidRDefault="002C0074" w:rsidP="002C0074">
      <w:pPr>
        <w:ind w:firstLine="567"/>
        <w:jc w:val="both"/>
        <w:rPr>
          <w:sz w:val="24"/>
          <w:szCs w:val="24"/>
        </w:rPr>
      </w:pPr>
      <w:r w:rsidRPr="00A40A4C">
        <w:rPr>
          <w:sz w:val="24"/>
          <w:szCs w:val="24"/>
        </w:rPr>
        <w:t>— закачка отработанных вод в подземные горизонты, подземного складирования твёрдых отходов и разработки недр земли,</w:t>
      </w:r>
    </w:p>
    <w:p w:rsidR="002C0074" w:rsidRPr="00A40A4C" w:rsidRDefault="002C0074" w:rsidP="002C0074">
      <w:pPr>
        <w:ind w:firstLine="567"/>
        <w:jc w:val="both"/>
        <w:rPr>
          <w:sz w:val="24"/>
          <w:szCs w:val="24"/>
        </w:rPr>
      </w:pPr>
      <w:r w:rsidRPr="00A40A4C">
        <w:rPr>
          <w:sz w:val="24"/>
          <w:szCs w:val="24"/>
        </w:rPr>
        <w:t xml:space="preserve">— размещение складов горюче-смазочных материалов, ядохимикатов и минеральных удобрений, накопителей </w:t>
      </w:r>
      <w:proofErr w:type="spellStart"/>
      <w:r w:rsidRPr="00A40A4C">
        <w:rPr>
          <w:sz w:val="24"/>
          <w:szCs w:val="24"/>
        </w:rPr>
        <w:t>промстоков</w:t>
      </w:r>
      <w:proofErr w:type="spellEnd"/>
      <w:r w:rsidRPr="00A40A4C">
        <w:rPr>
          <w:sz w:val="24"/>
          <w:szCs w:val="24"/>
        </w:rPr>
        <w:t xml:space="preserve">, </w:t>
      </w:r>
      <w:proofErr w:type="spellStart"/>
      <w:r w:rsidRPr="00A40A4C">
        <w:rPr>
          <w:sz w:val="24"/>
          <w:szCs w:val="24"/>
        </w:rPr>
        <w:t>шламохранилищ</w:t>
      </w:r>
      <w:proofErr w:type="spellEnd"/>
      <w:r w:rsidRPr="00A40A4C">
        <w:rPr>
          <w:sz w:val="24"/>
          <w:szCs w:val="24"/>
        </w:rPr>
        <w:t xml:space="preserve"> и других объектов, обусловливающих опасность химического загрязнения подземных вод.</w:t>
      </w:r>
    </w:p>
    <w:p w:rsidR="002C0074" w:rsidRPr="00A40A4C" w:rsidRDefault="002C0074" w:rsidP="002C0074">
      <w:pPr>
        <w:ind w:firstLine="567"/>
        <w:jc w:val="both"/>
        <w:rPr>
          <w:sz w:val="24"/>
          <w:szCs w:val="24"/>
        </w:rPr>
      </w:pPr>
      <w:r w:rsidRPr="00A40A4C">
        <w:rPr>
          <w:sz w:val="24"/>
          <w:szCs w:val="24"/>
        </w:rPr>
        <w:t>Во втором поясе ЗСО подземных водозаборов не допускается:</w:t>
      </w:r>
    </w:p>
    <w:p w:rsidR="002C0074" w:rsidRPr="00A40A4C" w:rsidRDefault="002C0074" w:rsidP="002C0074">
      <w:pPr>
        <w:ind w:firstLine="567"/>
        <w:jc w:val="both"/>
        <w:rPr>
          <w:sz w:val="24"/>
          <w:szCs w:val="24"/>
        </w:rPr>
      </w:pPr>
      <w:r w:rsidRPr="00A40A4C">
        <w:rPr>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0074" w:rsidRPr="00A40A4C" w:rsidRDefault="002C0074" w:rsidP="002C0074">
      <w:pPr>
        <w:ind w:firstLine="567"/>
        <w:jc w:val="both"/>
        <w:rPr>
          <w:sz w:val="24"/>
          <w:szCs w:val="24"/>
        </w:rPr>
      </w:pPr>
      <w:r w:rsidRPr="00A40A4C">
        <w:rPr>
          <w:sz w:val="24"/>
          <w:szCs w:val="24"/>
        </w:rPr>
        <w:t xml:space="preserve">— применение удобрений и ядохимикатов; </w:t>
      </w:r>
    </w:p>
    <w:p w:rsidR="002C0074" w:rsidRPr="00A40A4C" w:rsidRDefault="002C0074" w:rsidP="002C0074">
      <w:pPr>
        <w:ind w:firstLine="567"/>
        <w:jc w:val="both"/>
        <w:rPr>
          <w:sz w:val="24"/>
          <w:szCs w:val="24"/>
        </w:rPr>
      </w:pPr>
      <w:r w:rsidRPr="00A40A4C">
        <w:rPr>
          <w:sz w:val="24"/>
          <w:szCs w:val="24"/>
        </w:rPr>
        <w:t>— рубка леса главного пользования.</w:t>
      </w:r>
    </w:p>
    <w:p w:rsidR="002C0074" w:rsidRPr="00A40A4C" w:rsidRDefault="002C0074" w:rsidP="002C0074">
      <w:pPr>
        <w:ind w:firstLine="567"/>
        <w:jc w:val="both"/>
        <w:rPr>
          <w:sz w:val="24"/>
          <w:szCs w:val="24"/>
        </w:rPr>
      </w:pPr>
      <w:r w:rsidRPr="00A40A4C">
        <w:rPr>
          <w:sz w:val="24"/>
          <w:szCs w:val="24"/>
        </w:rPr>
        <w:t>10.7.6. Водопроводные сооружения</w:t>
      </w:r>
    </w:p>
    <w:p w:rsidR="002C0074" w:rsidRPr="00A40A4C" w:rsidRDefault="002C0074" w:rsidP="002C0074">
      <w:pPr>
        <w:ind w:firstLine="567"/>
        <w:jc w:val="both"/>
        <w:rPr>
          <w:sz w:val="24"/>
          <w:szCs w:val="24"/>
        </w:rPr>
      </w:pPr>
      <w:r w:rsidRPr="00A40A4C">
        <w:rPr>
          <w:sz w:val="24"/>
          <w:szCs w:val="24"/>
        </w:rPr>
        <w:t>Граница первого пояса ЗСО водопроводных сооружений принимается на расстоянии:</w:t>
      </w:r>
    </w:p>
    <w:p w:rsidR="002C0074" w:rsidRPr="00A40A4C" w:rsidRDefault="002C0074" w:rsidP="002C0074">
      <w:pPr>
        <w:ind w:firstLine="567"/>
        <w:jc w:val="both"/>
        <w:rPr>
          <w:sz w:val="24"/>
          <w:szCs w:val="24"/>
        </w:rPr>
      </w:pPr>
      <w:r w:rsidRPr="00A40A4C">
        <w:rPr>
          <w:sz w:val="24"/>
          <w:szCs w:val="24"/>
        </w:rPr>
        <w:t>— от стен запасных и регулирующих ёмкостей, фильтров и контактных осветлителей — не менее 30 м;</w:t>
      </w:r>
    </w:p>
    <w:p w:rsidR="002C0074" w:rsidRPr="00A40A4C" w:rsidRDefault="002C0074" w:rsidP="002C0074">
      <w:pPr>
        <w:ind w:firstLine="567"/>
        <w:jc w:val="both"/>
        <w:rPr>
          <w:sz w:val="24"/>
          <w:szCs w:val="24"/>
        </w:rPr>
      </w:pPr>
      <w:r w:rsidRPr="00A40A4C">
        <w:rPr>
          <w:sz w:val="24"/>
          <w:szCs w:val="24"/>
        </w:rPr>
        <w:t>— от водонапорных башен - не менее 10 м;</w:t>
      </w:r>
    </w:p>
    <w:p w:rsidR="002C0074" w:rsidRPr="00A40A4C" w:rsidRDefault="002C0074" w:rsidP="002C0074">
      <w:pPr>
        <w:ind w:firstLine="567"/>
        <w:jc w:val="both"/>
        <w:rPr>
          <w:sz w:val="24"/>
          <w:szCs w:val="24"/>
        </w:rPr>
      </w:pPr>
      <w:r w:rsidRPr="00A40A4C">
        <w:rPr>
          <w:sz w:val="24"/>
          <w:szCs w:val="24"/>
        </w:rPr>
        <w:t xml:space="preserve">— от остальных помещений (отстойники, </w:t>
      </w:r>
      <w:proofErr w:type="spellStart"/>
      <w:r w:rsidRPr="00A40A4C">
        <w:rPr>
          <w:sz w:val="24"/>
          <w:szCs w:val="24"/>
        </w:rPr>
        <w:t>реагентное</w:t>
      </w:r>
      <w:proofErr w:type="spellEnd"/>
      <w:r w:rsidRPr="00A40A4C">
        <w:rPr>
          <w:sz w:val="24"/>
          <w:szCs w:val="24"/>
        </w:rPr>
        <w:t xml:space="preserve"> хозяйство, склад хлора, насосные станции и др.) — не менее 15м.</w:t>
      </w:r>
    </w:p>
    <w:p w:rsidR="002C0074" w:rsidRPr="00A40A4C" w:rsidRDefault="002C0074" w:rsidP="002C0074">
      <w:pPr>
        <w:ind w:firstLine="567"/>
        <w:jc w:val="both"/>
        <w:rPr>
          <w:sz w:val="24"/>
          <w:szCs w:val="24"/>
        </w:rPr>
      </w:pPr>
      <w:r w:rsidRPr="00A40A4C">
        <w:rPr>
          <w:sz w:val="24"/>
          <w:szCs w:val="24"/>
        </w:rPr>
        <w:t>Ширину санитарно-защитной полосы следует принимать по обе стороны от крайних линий водопровода:</w:t>
      </w:r>
    </w:p>
    <w:p w:rsidR="002C0074" w:rsidRPr="00A40A4C" w:rsidRDefault="002C0074" w:rsidP="002C0074">
      <w:pPr>
        <w:ind w:firstLine="567"/>
        <w:jc w:val="both"/>
        <w:rPr>
          <w:sz w:val="24"/>
          <w:szCs w:val="24"/>
        </w:rPr>
      </w:pPr>
      <w:r w:rsidRPr="00A40A4C">
        <w:rPr>
          <w:sz w:val="24"/>
          <w:szCs w:val="24"/>
        </w:rPr>
        <w:t>а) при отсутствии грунтовых вод не менее 10 м при диаметре водоводов до 1 000 мм и не менее 20 м при диаметре водоводов более 1 000 мм;</w:t>
      </w:r>
    </w:p>
    <w:p w:rsidR="002C0074" w:rsidRPr="00A40A4C" w:rsidRDefault="002C0074" w:rsidP="002C0074">
      <w:pPr>
        <w:ind w:firstLine="567"/>
        <w:jc w:val="both"/>
        <w:rPr>
          <w:sz w:val="24"/>
          <w:szCs w:val="24"/>
        </w:rPr>
      </w:pPr>
      <w:r w:rsidRPr="00A40A4C">
        <w:rPr>
          <w:sz w:val="24"/>
          <w:szCs w:val="24"/>
        </w:rPr>
        <w:lastRenderedPageBreak/>
        <w:t>б) при наличии грунтовых вод - не менее 50 м вне зависимости от диаметра водоводов.</w:t>
      </w:r>
    </w:p>
    <w:p w:rsidR="002C0074" w:rsidRPr="00A40A4C" w:rsidRDefault="002C0074" w:rsidP="002C0074">
      <w:pPr>
        <w:ind w:firstLine="567"/>
        <w:jc w:val="both"/>
        <w:rPr>
          <w:sz w:val="24"/>
          <w:szCs w:val="24"/>
        </w:rPr>
      </w:pPr>
      <w:r w:rsidRPr="00A40A4C">
        <w:rPr>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C0074" w:rsidRPr="00A40A4C" w:rsidRDefault="002C0074" w:rsidP="002C0074">
      <w:pPr>
        <w:ind w:firstLine="567"/>
        <w:jc w:val="center"/>
        <w:rPr>
          <w:sz w:val="24"/>
          <w:szCs w:val="24"/>
        </w:rPr>
      </w:pPr>
      <w:bookmarkStart w:id="15" w:name="_Toc463453076"/>
      <w:bookmarkStart w:id="16" w:name="_Toc85727602"/>
      <w:r w:rsidRPr="00A40A4C">
        <w:rPr>
          <w:sz w:val="24"/>
          <w:szCs w:val="24"/>
        </w:rPr>
        <w:t xml:space="preserve">10.8. Ограничения использования земельных участков и объектов капитального строительства на территории охранных зон, санитарных разрывов от объектов </w:t>
      </w:r>
      <w:proofErr w:type="spellStart"/>
      <w:r w:rsidRPr="00A40A4C">
        <w:rPr>
          <w:sz w:val="24"/>
          <w:szCs w:val="24"/>
        </w:rPr>
        <w:t>электросетевого</w:t>
      </w:r>
      <w:proofErr w:type="spellEnd"/>
      <w:r w:rsidRPr="00A40A4C">
        <w:rPr>
          <w:sz w:val="24"/>
          <w:szCs w:val="24"/>
        </w:rPr>
        <w:t xml:space="preserve"> хозяйства</w:t>
      </w:r>
      <w:bookmarkEnd w:id="15"/>
      <w:bookmarkEnd w:id="16"/>
    </w:p>
    <w:p w:rsidR="002C0074" w:rsidRPr="00A40A4C" w:rsidRDefault="002C0074" w:rsidP="002C0074">
      <w:pPr>
        <w:ind w:firstLine="567"/>
        <w:jc w:val="both"/>
        <w:rPr>
          <w:sz w:val="24"/>
          <w:szCs w:val="24"/>
        </w:rPr>
      </w:pPr>
      <w:r w:rsidRPr="00A40A4C">
        <w:rPr>
          <w:sz w:val="24"/>
          <w:szCs w:val="24"/>
        </w:rPr>
        <w:t xml:space="preserve">10.8.1. Порядок установления и режим использования охранных зон объектов </w:t>
      </w:r>
      <w:proofErr w:type="spellStart"/>
      <w:r w:rsidRPr="00A40A4C">
        <w:rPr>
          <w:sz w:val="24"/>
          <w:szCs w:val="24"/>
        </w:rPr>
        <w:t>электросетевого</w:t>
      </w:r>
      <w:proofErr w:type="spellEnd"/>
      <w:r w:rsidRPr="00A40A4C">
        <w:rPr>
          <w:sz w:val="24"/>
          <w:szCs w:val="24"/>
        </w:rPr>
        <w:t xml:space="preserve"> хозяйства определены постановлением Правительства РФ от 24 февраля </w:t>
      </w:r>
      <w:smartTag w:uri="urn:schemas-microsoft-com:office:smarttags" w:element="metricconverter">
        <w:smartTagPr>
          <w:attr w:name="ProductID" w:val="2009 г"/>
        </w:smartTagPr>
        <w:r w:rsidRPr="00A40A4C">
          <w:rPr>
            <w:sz w:val="24"/>
            <w:szCs w:val="24"/>
          </w:rPr>
          <w:t>2009 г</w:t>
        </w:r>
      </w:smartTag>
      <w:r w:rsidRPr="00A40A4C">
        <w:rPr>
          <w:sz w:val="24"/>
          <w:szCs w:val="24"/>
        </w:rPr>
        <w:t xml:space="preserve">. № 160 «Об утверждении «Правил установления охранных зон объектов </w:t>
      </w:r>
      <w:proofErr w:type="spellStart"/>
      <w:r w:rsidRPr="00A40A4C">
        <w:rPr>
          <w:sz w:val="24"/>
          <w:szCs w:val="24"/>
        </w:rPr>
        <w:t>электросетевого</w:t>
      </w:r>
      <w:proofErr w:type="spellEnd"/>
      <w:r w:rsidRPr="00A40A4C">
        <w:rPr>
          <w:sz w:val="24"/>
          <w:szCs w:val="24"/>
        </w:rPr>
        <w:t xml:space="preserve"> хозяйства и особых условий использования земельных участков, расположенных в границах таких зон».</w:t>
      </w:r>
    </w:p>
    <w:p w:rsidR="002C0074" w:rsidRPr="00A40A4C" w:rsidRDefault="002C0074" w:rsidP="002C0074">
      <w:pPr>
        <w:ind w:firstLine="567"/>
        <w:jc w:val="both"/>
        <w:rPr>
          <w:sz w:val="24"/>
          <w:szCs w:val="24"/>
        </w:rPr>
      </w:pPr>
      <w:r w:rsidRPr="00A40A4C">
        <w:rPr>
          <w:sz w:val="24"/>
          <w:szCs w:val="24"/>
        </w:rPr>
        <w:t xml:space="preserve">10.8.2. В охранных зонах запрещается осуществлять любые действия, которые могут нарушить безопасную работу объектов </w:t>
      </w:r>
      <w:proofErr w:type="spellStart"/>
      <w:r w:rsidRPr="00A40A4C">
        <w:rPr>
          <w:sz w:val="24"/>
          <w:szCs w:val="24"/>
        </w:rPr>
        <w:t>электросетевого</w:t>
      </w:r>
      <w:proofErr w:type="spellEnd"/>
      <w:r w:rsidRPr="00A40A4C">
        <w:rPr>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C0074" w:rsidRPr="00A40A4C" w:rsidRDefault="002C0074" w:rsidP="002C0074">
      <w:pPr>
        <w:ind w:firstLine="567"/>
        <w:jc w:val="both"/>
        <w:rPr>
          <w:sz w:val="24"/>
          <w:szCs w:val="24"/>
        </w:rPr>
      </w:pPr>
      <w:r w:rsidRPr="00A40A4C">
        <w:rPr>
          <w:sz w:val="24"/>
          <w:szCs w:val="24"/>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2C0074" w:rsidRPr="00A40A4C" w:rsidRDefault="002C0074" w:rsidP="002C0074">
      <w:pPr>
        <w:ind w:firstLine="567"/>
        <w:jc w:val="both"/>
        <w:rPr>
          <w:sz w:val="24"/>
          <w:szCs w:val="24"/>
        </w:rPr>
      </w:pPr>
      <w:proofErr w:type="gramStart"/>
      <w:r w:rsidRPr="00A40A4C">
        <w:rPr>
          <w:sz w:val="24"/>
          <w:szCs w:val="24"/>
        </w:rPr>
        <w:t xml:space="preserve">б) проводить работы, угрожающие повреждению объектов </w:t>
      </w:r>
      <w:proofErr w:type="spellStart"/>
      <w:r w:rsidRPr="00A40A4C">
        <w:rPr>
          <w:sz w:val="24"/>
          <w:szCs w:val="24"/>
        </w:rPr>
        <w:t>электросетевого</w:t>
      </w:r>
      <w:proofErr w:type="spellEnd"/>
      <w:r w:rsidRPr="00A40A4C">
        <w:rPr>
          <w:sz w:val="24"/>
          <w:szCs w:val="24"/>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A40A4C">
        <w:rPr>
          <w:sz w:val="24"/>
          <w:szCs w:val="24"/>
        </w:rPr>
        <w:t xml:space="preserve"> устранению их последствий на всем протяжении границы объекта электроэнергетики; </w:t>
      </w:r>
    </w:p>
    <w:p w:rsidR="002C0074" w:rsidRPr="00A40A4C" w:rsidRDefault="002C0074" w:rsidP="002C0074">
      <w:pPr>
        <w:ind w:firstLine="567"/>
        <w:jc w:val="both"/>
        <w:rPr>
          <w:sz w:val="24"/>
          <w:szCs w:val="24"/>
        </w:rPr>
      </w:pPr>
      <w:proofErr w:type="gramStart"/>
      <w:r w:rsidRPr="00A40A4C">
        <w:rPr>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40A4C">
        <w:rPr>
          <w:sz w:val="24"/>
          <w:szCs w:val="24"/>
        </w:rPr>
        <w:t xml:space="preserve"> линий электропередачи; </w:t>
      </w:r>
    </w:p>
    <w:p w:rsidR="002C0074" w:rsidRPr="00A40A4C" w:rsidRDefault="002C0074" w:rsidP="002C0074">
      <w:pPr>
        <w:ind w:firstLine="567"/>
        <w:jc w:val="both"/>
        <w:rPr>
          <w:sz w:val="24"/>
          <w:szCs w:val="24"/>
        </w:rPr>
      </w:pPr>
      <w:r w:rsidRPr="00A40A4C">
        <w:rPr>
          <w:sz w:val="24"/>
          <w:szCs w:val="24"/>
        </w:rPr>
        <w:t xml:space="preserve">г) размещать свалки; </w:t>
      </w:r>
    </w:p>
    <w:p w:rsidR="002C0074" w:rsidRPr="00A40A4C" w:rsidRDefault="002C0074" w:rsidP="002C0074">
      <w:pPr>
        <w:ind w:firstLine="567"/>
        <w:jc w:val="both"/>
        <w:rPr>
          <w:sz w:val="24"/>
          <w:szCs w:val="24"/>
        </w:rPr>
      </w:pPr>
      <w:proofErr w:type="spellStart"/>
      <w:r w:rsidRPr="00A40A4C">
        <w:rPr>
          <w:sz w:val="24"/>
          <w:szCs w:val="24"/>
        </w:rPr>
        <w:t>д</w:t>
      </w:r>
      <w:proofErr w:type="spellEnd"/>
      <w:r w:rsidRPr="00A40A4C">
        <w:rPr>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2C0074" w:rsidRPr="00A40A4C" w:rsidRDefault="002C0074" w:rsidP="002C0074">
      <w:pPr>
        <w:ind w:firstLine="567"/>
        <w:jc w:val="both"/>
        <w:rPr>
          <w:sz w:val="24"/>
          <w:szCs w:val="24"/>
        </w:rPr>
      </w:pPr>
      <w:r w:rsidRPr="00A40A4C">
        <w:rPr>
          <w:sz w:val="24"/>
          <w:szCs w:val="24"/>
        </w:rPr>
        <w:t xml:space="preserve">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2C0074" w:rsidRPr="00A40A4C" w:rsidRDefault="002C0074" w:rsidP="002C0074">
      <w:pPr>
        <w:ind w:firstLine="567"/>
        <w:jc w:val="both"/>
        <w:rPr>
          <w:sz w:val="24"/>
          <w:szCs w:val="24"/>
        </w:rPr>
      </w:pPr>
      <w:proofErr w:type="spellStart"/>
      <w:r w:rsidRPr="00A40A4C">
        <w:rPr>
          <w:sz w:val="24"/>
          <w:szCs w:val="24"/>
        </w:rPr>
        <w:t>з</w:t>
      </w:r>
      <w:proofErr w:type="spellEnd"/>
      <w:r w:rsidRPr="00A40A4C">
        <w:rPr>
          <w:sz w:val="24"/>
          <w:szCs w:val="24"/>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2C0074" w:rsidRPr="00A40A4C" w:rsidRDefault="002C0074" w:rsidP="002C0074">
      <w:pPr>
        <w:ind w:firstLine="567"/>
        <w:jc w:val="both"/>
        <w:rPr>
          <w:sz w:val="24"/>
          <w:szCs w:val="24"/>
        </w:rPr>
      </w:pPr>
      <w:r w:rsidRPr="00A40A4C">
        <w:rPr>
          <w:sz w:val="24"/>
          <w:szCs w:val="24"/>
        </w:rPr>
        <w:lastRenderedPageBreak/>
        <w:t xml:space="preserve">10.8.3. В охранных зонах, установленных для объектов </w:t>
      </w:r>
      <w:proofErr w:type="spellStart"/>
      <w:r w:rsidRPr="00A40A4C">
        <w:rPr>
          <w:sz w:val="24"/>
          <w:szCs w:val="24"/>
        </w:rPr>
        <w:t>электросетевого</w:t>
      </w:r>
      <w:proofErr w:type="spellEnd"/>
      <w:r w:rsidRPr="00A40A4C">
        <w:rPr>
          <w:sz w:val="24"/>
          <w:szCs w:val="24"/>
        </w:rPr>
        <w:t xml:space="preserve"> хозяйства напряжением свыше 1000 вольт, также запрещено:</w:t>
      </w:r>
    </w:p>
    <w:p w:rsidR="002C0074" w:rsidRPr="00A40A4C" w:rsidRDefault="002C0074" w:rsidP="002C0074">
      <w:pPr>
        <w:ind w:firstLine="567"/>
        <w:jc w:val="both"/>
        <w:rPr>
          <w:sz w:val="24"/>
          <w:szCs w:val="24"/>
        </w:rPr>
      </w:pPr>
      <w:r w:rsidRPr="00A40A4C">
        <w:rPr>
          <w:sz w:val="24"/>
          <w:szCs w:val="24"/>
        </w:rPr>
        <w:t>а) складировать или размещать хранилища любых, в том числе горюче-смазочных, материалов;</w:t>
      </w:r>
    </w:p>
    <w:p w:rsidR="002C0074" w:rsidRPr="00A40A4C" w:rsidRDefault="002C0074" w:rsidP="002C0074">
      <w:pPr>
        <w:ind w:firstLine="567"/>
        <w:jc w:val="both"/>
        <w:rPr>
          <w:sz w:val="24"/>
          <w:szCs w:val="24"/>
        </w:rPr>
      </w:pPr>
      <w:r w:rsidRPr="00A40A4C">
        <w:rPr>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2C0074" w:rsidRPr="00A40A4C" w:rsidRDefault="002C0074" w:rsidP="002C0074">
      <w:pPr>
        <w:ind w:firstLine="567"/>
        <w:jc w:val="both"/>
        <w:rPr>
          <w:sz w:val="24"/>
          <w:szCs w:val="24"/>
        </w:rPr>
      </w:pPr>
      <w:proofErr w:type="spellStart"/>
      <w:r w:rsidRPr="00A40A4C">
        <w:rPr>
          <w:sz w:val="24"/>
          <w:szCs w:val="24"/>
        </w:rPr>
        <w:t>д</w:t>
      </w:r>
      <w:proofErr w:type="spellEnd"/>
      <w:r w:rsidRPr="00A40A4C">
        <w:rPr>
          <w:sz w:val="24"/>
          <w:szCs w:val="24"/>
        </w:rPr>
        <w:t xml:space="preserve">) осуществлять проход судов с поднятыми стрелами кранов и других механизмов (в охранных зонах воздушных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ж) устанавливать рекламные конструкции. </w:t>
      </w:r>
    </w:p>
    <w:p w:rsidR="002C0074" w:rsidRPr="00A40A4C" w:rsidRDefault="002C0074" w:rsidP="002C0074">
      <w:pPr>
        <w:ind w:firstLine="567"/>
        <w:jc w:val="both"/>
        <w:rPr>
          <w:sz w:val="24"/>
          <w:szCs w:val="24"/>
        </w:rPr>
      </w:pPr>
      <w:r w:rsidRPr="00A40A4C">
        <w:rPr>
          <w:sz w:val="24"/>
          <w:szCs w:val="24"/>
        </w:rPr>
        <w:t>10.8.3. В пределах охранных зон без письменного решения о согласовании сетевых организаций юридическим и физическим лицам запрещаются:</w:t>
      </w:r>
    </w:p>
    <w:p w:rsidR="002C0074" w:rsidRPr="00A40A4C" w:rsidRDefault="002C0074" w:rsidP="002C0074">
      <w:pPr>
        <w:ind w:firstLine="567"/>
        <w:jc w:val="both"/>
        <w:rPr>
          <w:sz w:val="24"/>
          <w:szCs w:val="24"/>
        </w:rPr>
      </w:pPr>
      <w:r w:rsidRPr="00A40A4C">
        <w:rPr>
          <w:sz w:val="24"/>
          <w:szCs w:val="24"/>
        </w:rPr>
        <w:t>а) горные, взрывные, мелиоративные работы, в том числе связанные с временным затоплением земель;</w:t>
      </w:r>
    </w:p>
    <w:p w:rsidR="002C0074" w:rsidRPr="00A40A4C" w:rsidRDefault="002C0074" w:rsidP="002C0074">
      <w:pPr>
        <w:ind w:firstLine="567"/>
        <w:jc w:val="both"/>
        <w:rPr>
          <w:sz w:val="24"/>
          <w:szCs w:val="24"/>
        </w:rPr>
      </w:pPr>
      <w:r w:rsidRPr="00A40A4C">
        <w:rPr>
          <w:sz w:val="24"/>
          <w:szCs w:val="24"/>
        </w:rPr>
        <w:t xml:space="preserve">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в) проход судов, у которых расстояние по вертикали от верхнего крайнего габарита с грузом или без груза до нижней точки </w:t>
      </w:r>
      <w:proofErr w:type="gramStart"/>
      <w:r w:rsidRPr="00A40A4C">
        <w:rPr>
          <w:sz w:val="24"/>
          <w:szCs w:val="24"/>
        </w:rPr>
        <w:t>провеса проводов переходов воздушных линий электропередачи</w:t>
      </w:r>
      <w:proofErr w:type="gramEnd"/>
      <w:r w:rsidRPr="00A40A4C">
        <w:rPr>
          <w:sz w:val="24"/>
          <w:szCs w:val="24"/>
        </w:rPr>
        <w:t xml:space="preserve"> через водоемы менее минимально допустимого расстояния, в том числе с учетом максимального уровня подъема воды при паводке; </w:t>
      </w:r>
    </w:p>
    <w:p w:rsidR="002C0074" w:rsidRPr="00A40A4C" w:rsidRDefault="002C0074" w:rsidP="002C0074">
      <w:pPr>
        <w:ind w:firstLine="567"/>
        <w:jc w:val="both"/>
        <w:rPr>
          <w:sz w:val="24"/>
          <w:szCs w:val="24"/>
        </w:rPr>
      </w:pPr>
      <w:r w:rsidRPr="00A40A4C">
        <w:rPr>
          <w:sz w:val="24"/>
          <w:szCs w:val="24"/>
        </w:rPr>
        <w:t xml:space="preserve">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rsidR="002C0074" w:rsidRPr="00A40A4C" w:rsidRDefault="002C0074" w:rsidP="002C0074">
      <w:pPr>
        <w:ind w:firstLine="567"/>
        <w:jc w:val="both"/>
        <w:rPr>
          <w:sz w:val="24"/>
          <w:szCs w:val="24"/>
        </w:rPr>
      </w:pPr>
      <w:proofErr w:type="spellStart"/>
      <w:r w:rsidRPr="00A40A4C">
        <w:rPr>
          <w:sz w:val="24"/>
          <w:szCs w:val="24"/>
        </w:rPr>
        <w:t>д</w:t>
      </w:r>
      <w:proofErr w:type="spellEnd"/>
      <w:r w:rsidRPr="00A40A4C">
        <w:rPr>
          <w:sz w:val="24"/>
          <w:szCs w:val="24"/>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е)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2C0074" w:rsidRPr="00A40A4C" w:rsidRDefault="002C0074" w:rsidP="002C0074">
      <w:pPr>
        <w:ind w:firstLine="567"/>
        <w:jc w:val="both"/>
        <w:rPr>
          <w:sz w:val="24"/>
          <w:szCs w:val="24"/>
        </w:rPr>
      </w:pPr>
      <w:r w:rsidRPr="00A40A4C">
        <w:rPr>
          <w:sz w:val="24"/>
          <w:szCs w:val="24"/>
        </w:rPr>
        <w:t xml:space="preserve">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rsidR="002C0074" w:rsidRPr="00A40A4C" w:rsidRDefault="002C0074" w:rsidP="002C0074">
      <w:pPr>
        <w:ind w:firstLine="567"/>
        <w:jc w:val="both"/>
        <w:rPr>
          <w:sz w:val="24"/>
          <w:szCs w:val="24"/>
        </w:rPr>
      </w:pPr>
      <w:proofErr w:type="spellStart"/>
      <w:r w:rsidRPr="00A40A4C">
        <w:rPr>
          <w:sz w:val="24"/>
          <w:szCs w:val="24"/>
        </w:rPr>
        <w:t>з</w:t>
      </w:r>
      <w:proofErr w:type="spellEnd"/>
      <w:r w:rsidRPr="00A40A4C">
        <w:rPr>
          <w:sz w:val="24"/>
          <w:szCs w:val="24"/>
        </w:rPr>
        <w:t xml:space="preserve">) посадка и вырубка деревьев и кустарников. </w:t>
      </w:r>
    </w:p>
    <w:p w:rsidR="002C0074" w:rsidRPr="00A40A4C" w:rsidRDefault="002C0074" w:rsidP="002C0074">
      <w:pPr>
        <w:ind w:firstLine="567"/>
        <w:jc w:val="both"/>
        <w:rPr>
          <w:sz w:val="24"/>
          <w:szCs w:val="24"/>
        </w:rPr>
      </w:pPr>
      <w:r w:rsidRPr="00A40A4C">
        <w:rPr>
          <w:sz w:val="24"/>
          <w:szCs w:val="24"/>
        </w:rPr>
        <w:t xml:space="preserve">Согласно </w:t>
      </w:r>
      <w:proofErr w:type="spellStart"/>
      <w:r w:rsidRPr="00A40A4C">
        <w:rPr>
          <w:sz w:val="24"/>
          <w:szCs w:val="24"/>
        </w:rPr>
        <w:t>СанПиН</w:t>
      </w:r>
      <w:proofErr w:type="spellEnd"/>
      <w:r w:rsidRPr="00A40A4C">
        <w:rPr>
          <w:sz w:val="24"/>
          <w:szCs w:val="24"/>
        </w:rPr>
        <w:t xml:space="preserve"> 2.2.1/2.1.1.1200-03, в целях защиты населения от воздействия электрического поля, создаваемого воздушными линиями электропередачи (</w:t>
      </w:r>
      <w:proofErr w:type="gramStart"/>
      <w:r w:rsidRPr="00A40A4C">
        <w:rPr>
          <w:sz w:val="24"/>
          <w:szCs w:val="24"/>
        </w:rPr>
        <w:t>ВЛ</w:t>
      </w:r>
      <w:proofErr w:type="gramEnd"/>
      <w:r w:rsidRPr="00A40A4C">
        <w:rPr>
          <w:sz w:val="24"/>
          <w:szCs w:val="24"/>
        </w:rPr>
        <w:t>), устанавливаются санитарные разрывы — территория вдоль трассы высоковольтной линии, в которой напряжённость электрического поля превышает 1 кВ/м.</w:t>
      </w:r>
    </w:p>
    <w:p w:rsidR="002C0074" w:rsidRPr="00A40A4C" w:rsidRDefault="002C0074" w:rsidP="002C0074">
      <w:pPr>
        <w:ind w:firstLine="567"/>
        <w:jc w:val="both"/>
        <w:rPr>
          <w:sz w:val="24"/>
          <w:szCs w:val="24"/>
        </w:rPr>
      </w:pPr>
      <w:r w:rsidRPr="00A40A4C">
        <w:rPr>
          <w:sz w:val="24"/>
          <w:szCs w:val="24"/>
        </w:rPr>
        <w:lastRenderedPageBreak/>
        <w:t>На территории муниципального образования предусмотрены охранные зоны от сети ВЛ-6 кВ и ВЛ-10 кВ с охранной зоной 10 м по обе стороны от сети, ВЛ-110 кВ с охранной зоной 20 м по обе стороны от сети.</w:t>
      </w:r>
    </w:p>
    <w:p w:rsidR="002C0074" w:rsidRPr="00A40A4C" w:rsidRDefault="002C0074" w:rsidP="002C0074">
      <w:pPr>
        <w:ind w:firstLine="567"/>
        <w:jc w:val="center"/>
        <w:rPr>
          <w:sz w:val="24"/>
          <w:szCs w:val="24"/>
        </w:rPr>
      </w:pPr>
      <w:bookmarkStart w:id="17" w:name="_Toc463453077"/>
      <w:bookmarkStart w:id="18" w:name="_Toc85727603"/>
      <w:r w:rsidRPr="00A40A4C">
        <w:rPr>
          <w:sz w:val="24"/>
          <w:szCs w:val="24"/>
        </w:rPr>
        <w:t>10.9. Ограничения использования земельных участков и объектов капитального строительства на территории охранных зон линий и сооружений связи</w:t>
      </w:r>
      <w:bookmarkEnd w:id="17"/>
      <w:bookmarkEnd w:id="18"/>
    </w:p>
    <w:p w:rsidR="002C0074" w:rsidRPr="00A40A4C" w:rsidRDefault="002C0074" w:rsidP="002C0074">
      <w:pPr>
        <w:ind w:firstLine="567"/>
        <w:jc w:val="both"/>
        <w:rPr>
          <w:sz w:val="24"/>
          <w:szCs w:val="24"/>
        </w:rPr>
      </w:pPr>
      <w:r w:rsidRPr="00A40A4C">
        <w:rPr>
          <w:sz w:val="24"/>
          <w:szCs w:val="24"/>
        </w:rPr>
        <w:t xml:space="preserve">10.9.1. </w:t>
      </w:r>
      <w:proofErr w:type="gramStart"/>
      <w:r w:rsidRPr="00A40A4C">
        <w:rPr>
          <w:sz w:val="24"/>
          <w:szCs w:val="24"/>
        </w:rPr>
        <w:t xml:space="preserve">Согласно Федеральному закону Российской Федерации от 07 июля 2003 года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w:t>
      </w:r>
      <w:proofErr w:type="gramEnd"/>
    </w:p>
    <w:p w:rsidR="002C0074" w:rsidRPr="00A40A4C" w:rsidRDefault="002C0074" w:rsidP="002C0074">
      <w:pPr>
        <w:ind w:firstLine="567"/>
        <w:jc w:val="both"/>
        <w:rPr>
          <w:sz w:val="24"/>
          <w:szCs w:val="24"/>
        </w:rPr>
      </w:pPr>
      <w:r w:rsidRPr="00A40A4C">
        <w:rPr>
          <w:sz w:val="24"/>
          <w:szCs w:val="24"/>
        </w:rPr>
        <w:t>10.9.2. 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постановлением Правительства Российской Федерации от 09.06.1995 №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2C0074" w:rsidRPr="00A40A4C" w:rsidRDefault="002C0074" w:rsidP="002C0074">
      <w:pPr>
        <w:ind w:firstLine="567"/>
        <w:jc w:val="both"/>
        <w:rPr>
          <w:sz w:val="24"/>
          <w:szCs w:val="24"/>
        </w:rPr>
      </w:pPr>
      <w:r w:rsidRPr="00A40A4C">
        <w:rPr>
          <w:sz w:val="24"/>
          <w:szCs w:val="24"/>
        </w:rPr>
        <w:t>10.9.3. Устанавливаются охранные зоны с особыми условиями использования:</w:t>
      </w:r>
    </w:p>
    <w:p w:rsidR="002C0074" w:rsidRPr="00A40A4C" w:rsidRDefault="002C0074" w:rsidP="002C0074">
      <w:pPr>
        <w:ind w:firstLine="567"/>
        <w:jc w:val="both"/>
        <w:rPr>
          <w:sz w:val="24"/>
          <w:szCs w:val="24"/>
        </w:rPr>
      </w:pPr>
      <w:proofErr w:type="gramStart"/>
      <w:r w:rsidRPr="00A40A4C">
        <w:rPr>
          <w:sz w:val="24"/>
          <w:szCs w:val="24"/>
        </w:rP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C0074" w:rsidRPr="00A40A4C" w:rsidRDefault="002C0074" w:rsidP="002C0074">
      <w:pPr>
        <w:ind w:firstLine="567"/>
        <w:jc w:val="both"/>
        <w:rPr>
          <w:sz w:val="24"/>
          <w:szCs w:val="24"/>
        </w:rPr>
      </w:pPr>
      <w:proofErr w:type="gramStart"/>
      <w:r w:rsidRPr="00A40A4C">
        <w:rPr>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A40A4C">
        <w:rPr>
          <w:sz w:val="24"/>
          <w:szCs w:val="24"/>
        </w:rPr>
        <w:t xml:space="preserve"> каналы (арыки) на 100 метров с каждой стороны;</w:t>
      </w:r>
    </w:p>
    <w:p w:rsidR="002C0074" w:rsidRPr="00A40A4C" w:rsidRDefault="002C0074" w:rsidP="002C0074">
      <w:pPr>
        <w:ind w:firstLine="567"/>
        <w:jc w:val="both"/>
        <w:rPr>
          <w:sz w:val="24"/>
          <w:szCs w:val="24"/>
        </w:rPr>
      </w:pPr>
      <w:r w:rsidRPr="00A40A4C">
        <w:rPr>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C0074" w:rsidRPr="00A40A4C" w:rsidRDefault="002C0074" w:rsidP="002C0074">
      <w:pPr>
        <w:ind w:firstLine="567"/>
        <w:jc w:val="both"/>
        <w:rPr>
          <w:sz w:val="24"/>
          <w:szCs w:val="24"/>
        </w:rPr>
      </w:pPr>
      <w:r w:rsidRPr="00A40A4C">
        <w:rPr>
          <w:sz w:val="24"/>
          <w:szCs w:val="24"/>
        </w:rPr>
        <w:t>10.9.4. Создаются просеки в лесных массивах и зелёных насаждениях:</w:t>
      </w:r>
    </w:p>
    <w:p w:rsidR="002C0074" w:rsidRPr="00A40A4C" w:rsidRDefault="002C0074" w:rsidP="002C0074">
      <w:pPr>
        <w:ind w:firstLine="567"/>
        <w:jc w:val="both"/>
        <w:rPr>
          <w:sz w:val="24"/>
          <w:szCs w:val="24"/>
        </w:rPr>
      </w:pPr>
      <w:r w:rsidRPr="00A40A4C">
        <w:rPr>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C0074" w:rsidRPr="00A40A4C" w:rsidRDefault="002C0074" w:rsidP="002C0074">
      <w:pPr>
        <w:ind w:firstLine="567"/>
        <w:jc w:val="both"/>
        <w:rPr>
          <w:sz w:val="24"/>
          <w:szCs w:val="24"/>
        </w:rPr>
      </w:pPr>
      <w:r w:rsidRPr="00A40A4C">
        <w:rPr>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C0074" w:rsidRPr="00A40A4C" w:rsidRDefault="002C0074" w:rsidP="002C0074">
      <w:pPr>
        <w:ind w:firstLine="567"/>
        <w:jc w:val="both"/>
        <w:rPr>
          <w:sz w:val="24"/>
          <w:szCs w:val="24"/>
        </w:rPr>
      </w:pPr>
      <w:r w:rsidRPr="00A40A4C">
        <w:rPr>
          <w:sz w:val="24"/>
          <w:szCs w:val="24"/>
        </w:rPr>
        <w:t>— вдоль трассы кабеля связи — шириной не менее 6 метров (по 3 метра с каждой стороны от кабеля связи).</w:t>
      </w:r>
    </w:p>
    <w:p w:rsidR="002C0074" w:rsidRPr="00A40A4C" w:rsidRDefault="002C0074" w:rsidP="002C0074">
      <w:pPr>
        <w:ind w:firstLine="567"/>
        <w:jc w:val="center"/>
        <w:rPr>
          <w:sz w:val="24"/>
          <w:szCs w:val="24"/>
        </w:rPr>
      </w:pPr>
      <w:bookmarkStart w:id="19" w:name="_Toc463453078"/>
      <w:bookmarkStart w:id="20" w:name="_Toc85727604"/>
      <w:r w:rsidRPr="00A40A4C">
        <w:rPr>
          <w:sz w:val="24"/>
          <w:szCs w:val="24"/>
        </w:rPr>
        <w:t>10.10. Ограничения использования земельных участков и объектов капитального строительства на территории охранных зон тепловой сети</w:t>
      </w:r>
      <w:bookmarkEnd w:id="19"/>
      <w:bookmarkEnd w:id="20"/>
    </w:p>
    <w:p w:rsidR="002C0074" w:rsidRPr="00A40A4C" w:rsidRDefault="002C0074" w:rsidP="002C0074">
      <w:pPr>
        <w:pStyle w:val="a4"/>
        <w:spacing w:before="0" w:beforeAutospacing="0" w:after="0" w:afterAutospacing="0" w:line="322" w:lineRule="atLeast"/>
        <w:ind w:firstLine="603"/>
        <w:jc w:val="both"/>
      </w:pPr>
      <w:r w:rsidRPr="00A40A4C">
        <w:t xml:space="preserve">10.10.1. Охранная зона устанавливается в соответствии с Приказом Минстроя Российской Федерации от 17.08.1992 № 197 «О типовых правилах охраны коммунальных тепловых сетей» в целях обеспечения сохранности элементов тепловой сети и бесперебойного теплоснабжения потребителей. </w:t>
      </w:r>
      <w:proofErr w:type="gramStart"/>
      <w:r w:rsidRPr="00A40A4C">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w:t>
      </w:r>
      <w:r w:rsidRPr="00A40A4C">
        <w:lastRenderedPageBreak/>
        <w:t xml:space="preserve">наружной поверхности изолированного теплопровода </w:t>
      </w:r>
      <w:proofErr w:type="spellStart"/>
      <w:r w:rsidRPr="00A40A4C">
        <w:t>бесканальной</w:t>
      </w:r>
      <w:proofErr w:type="spellEnd"/>
      <w:r w:rsidRPr="00A40A4C">
        <w:t xml:space="preserve"> прокладки (п. 4 Приказа Минстроя Российской Федерации  от 17.08.1992 № 197).</w:t>
      </w:r>
      <w:proofErr w:type="gramEnd"/>
    </w:p>
    <w:p w:rsidR="002C0074" w:rsidRPr="00A40A4C" w:rsidRDefault="002C0074" w:rsidP="002C0074">
      <w:pPr>
        <w:ind w:firstLine="567"/>
        <w:jc w:val="center"/>
        <w:rPr>
          <w:sz w:val="24"/>
          <w:szCs w:val="24"/>
        </w:rPr>
      </w:pPr>
      <w:bookmarkStart w:id="21" w:name="_Toc463453079"/>
      <w:bookmarkStart w:id="22" w:name="_Toc85727605"/>
      <w:r w:rsidRPr="00A40A4C">
        <w:rPr>
          <w:sz w:val="24"/>
          <w:szCs w:val="24"/>
        </w:rPr>
        <w:t>10.11. Ограничения использования земельных участков и объектов капитального строительства на территории зоны охраны объектов культурного наследия</w:t>
      </w:r>
      <w:bookmarkEnd w:id="21"/>
      <w:bookmarkEnd w:id="22"/>
    </w:p>
    <w:p w:rsidR="002C0074" w:rsidRPr="00A40A4C" w:rsidRDefault="002C0074" w:rsidP="002C0074">
      <w:pPr>
        <w:ind w:firstLine="567"/>
        <w:jc w:val="both"/>
        <w:rPr>
          <w:sz w:val="24"/>
          <w:szCs w:val="24"/>
        </w:rPr>
      </w:pPr>
      <w:r w:rsidRPr="00A40A4C">
        <w:rPr>
          <w:sz w:val="24"/>
          <w:szCs w:val="24"/>
        </w:rPr>
        <w:t xml:space="preserve">10.11.1. </w:t>
      </w:r>
      <w:proofErr w:type="gramStart"/>
      <w:r w:rsidRPr="00A40A4C">
        <w:rPr>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w:t>
      </w:r>
      <w:proofErr w:type="gramEnd"/>
      <w:r w:rsidRPr="00A40A4C">
        <w:rPr>
          <w:sz w:val="24"/>
          <w:szCs w:val="24"/>
        </w:rPr>
        <w:t xml:space="preserve">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C0074" w:rsidRPr="00A40A4C" w:rsidRDefault="002C0074" w:rsidP="002C0074">
      <w:pPr>
        <w:ind w:firstLine="567"/>
        <w:jc w:val="both"/>
        <w:rPr>
          <w:sz w:val="24"/>
          <w:szCs w:val="24"/>
        </w:rPr>
      </w:pPr>
      <w:bookmarkStart w:id="23" w:name="p1"/>
      <w:bookmarkStart w:id="24" w:name="p4"/>
      <w:bookmarkEnd w:id="23"/>
      <w:bookmarkEnd w:id="24"/>
      <w:r w:rsidRPr="00A40A4C">
        <w:rPr>
          <w:sz w:val="24"/>
          <w:szCs w:val="24"/>
        </w:rPr>
        <w:t xml:space="preserve">10.11.2. Границы защитной зоны объекта культурного наследия устанавливаются: </w:t>
      </w:r>
    </w:p>
    <w:p w:rsidR="002C0074" w:rsidRPr="00A40A4C" w:rsidRDefault="002C0074" w:rsidP="002C0074">
      <w:pPr>
        <w:ind w:firstLine="567"/>
        <w:jc w:val="both"/>
        <w:rPr>
          <w:sz w:val="24"/>
          <w:szCs w:val="24"/>
        </w:rPr>
      </w:pPr>
      <w:r w:rsidRPr="00A40A4C">
        <w:rPr>
          <w:sz w:val="24"/>
          <w:szCs w:val="24"/>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w:t>
      </w:r>
    </w:p>
    <w:p w:rsidR="002C0074" w:rsidRPr="00A40A4C" w:rsidRDefault="002C0074" w:rsidP="002C0074">
      <w:pPr>
        <w:ind w:firstLine="567"/>
        <w:jc w:val="both"/>
        <w:rPr>
          <w:sz w:val="24"/>
          <w:szCs w:val="24"/>
        </w:rPr>
      </w:pPr>
      <w:r w:rsidRPr="00A40A4C">
        <w:rPr>
          <w:sz w:val="24"/>
          <w:szCs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2C0074" w:rsidRPr="00A40A4C" w:rsidRDefault="002C0074" w:rsidP="002C0074">
      <w:pPr>
        <w:ind w:firstLine="567"/>
        <w:jc w:val="both"/>
        <w:rPr>
          <w:sz w:val="24"/>
          <w:szCs w:val="24"/>
        </w:rPr>
      </w:pPr>
      <w:bookmarkStart w:id="25" w:name="p9"/>
      <w:bookmarkEnd w:id="25"/>
      <w:r w:rsidRPr="00A40A4C">
        <w:rPr>
          <w:sz w:val="24"/>
          <w:szCs w:val="24"/>
        </w:rPr>
        <w:t xml:space="preserve">10.11.3.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2C0074" w:rsidRPr="00A40A4C" w:rsidRDefault="002C0074" w:rsidP="002C0074">
      <w:pPr>
        <w:ind w:firstLine="567"/>
        <w:jc w:val="both"/>
      </w:pPr>
      <w:r w:rsidRPr="00A40A4C">
        <w:rPr>
          <w:sz w:val="24"/>
          <w:szCs w:val="24"/>
        </w:rPr>
        <w:t xml:space="preserve">10.11.4. </w:t>
      </w:r>
      <w:proofErr w:type="gramStart"/>
      <w:r w:rsidRPr="00A40A4C">
        <w:rPr>
          <w:sz w:val="24"/>
          <w:szCs w:val="24"/>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proofErr w:type="spellStart"/>
      <w:r w:rsidRPr="00A40A4C">
        <w:rPr>
          <w:sz w:val="24"/>
          <w:szCs w:val="24"/>
        </w:rPr>
        <w:t>пп</w:t>
      </w:r>
      <w:proofErr w:type="spellEnd"/>
      <w:r w:rsidRPr="00A40A4C">
        <w:rPr>
          <w:sz w:val="24"/>
          <w:szCs w:val="24"/>
        </w:rPr>
        <w:t>. 10.11.2 и 10.11.3 настоящего пункта,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соответствии с  Постановление Правительства РФ от 14.12.2016 № 1357</w:t>
      </w:r>
      <w:r w:rsidRPr="00A40A4C">
        <w:t xml:space="preserve"> </w:t>
      </w:r>
      <w:r w:rsidRPr="00A40A4C">
        <w:rPr>
          <w:sz w:val="24"/>
          <w:szCs w:val="24"/>
        </w:rPr>
        <w:t>«Об утверждении Положения о принятии региональным органом</w:t>
      </w:r>
      <w:proofErr w:type="gramEnd"/>
      <w:r w:rsidRPr="00A40A4C">
        <w:rPr>
          <w:sz w:val="24"/>
          <w:szCs w:val="24"/>
        </w:rPr>
        <w:t xml:space="preserve"> </w:t>
      </w:r>
      <w:proofErr w:type="gramStart"/>
      <w:r w:rsidRPr="00A40A4C">
        <w:rPr>
          <w:sz w:val="24"/>
          <w:szCs w:val="24"/>
        </w:rPr>
        <w:t>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w:t>
      </w:r>
      <w:proofErr w:type="gramEnd"/>
      <w:r w:rsidRPr="00A40A4C">
        <w:rPr>
          <w:sz w:val="24"/>
          <w:szCs w:val="24"/>
        </w:rPr>
        <w:t xml:space="preserve"> о государственной историко-культурной экспертизе». </w:t>
      </w:r>
    </w:p>
    <w:p w:rsidR="002C0074" w:rsidRPr="00A40A4C" w:rsidRDefault="002C0074" w:rsidP="002C0074">
      <w:pPr>
        <w:ind w:firstLine="567"/>
        <w:jc w:val="both"/>
        <w:rPr>
          <w:sz w:val="24"/>
          <w:szCs w:val="24"/>
        </w:rPr>
      </w:pPr>
      <w:r w:rsidRPr="00A40A4C">
        <w:rPr>
          <w:sz w:val="24"/>
          <w:szCs w:val="24"/>
        </w:rPr>
        <w:t xml:space="preserve">10.11.5.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12" w:history="1">
        <w:r w:rsidRPr="00A40A4C">
          <w:rPr>
            <w:rStyle w:val="a5"/>
            <w:color w:val="000000" w:themeColor="text1"/>
            <w:sz w:val="24"/>
            <w:szCs w:val="24"/>
          </w:rPr>
          <w:t>статьей 34</w:t>
        </w:r>
      </w:hyperlink>
      <w:r w:rsidRPr="00A40A4C">
        <w:rPr>
          <w:sz w:val="24"/>
          <w:szCs w:val="24"/>
        </w:rPr>
        <w:t xml:space="preserve"> Федеральный закон от 25.06.2002 № 73-ФЗ «Об объектах культурного наследия </w:t>
      </w:r>
      <w:r w:rsidRPr="00A40A4C">
        <w:rPr>
          <w:sz w:val="24"/>
          <w:szCs w:val="24"/>
        </w:rPr>
        <w:lastRenderedPageBreak/>
        <w:t xml:space="preserve">(памятниках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 </w:t>
      </w:r>
    </w:p>
    <w:p w:rsidR="002C0074" w:rsidRPr="00A40A4C" w:rsidRDefault="002C0074" w:rsidP="002C0074">
      <w:pPr>
        <w:ind w:firstLine="567"/>
        <w:jc w:val="center"/>
        <w:rPr>
          <w:sz w:val="24"/>
          <w:szCs w:val="24"/>
        </w:rPr>
      </w:pPr>
      <w:bookmarkStart w:id="26" w:name="_Toc463453081"/>
      <w:bookmarkStart w:id="27" w:name="_Toc85727607"/>
      <w:r w:rsidRPr="00A40A4C">
        <w:rPr>
          <w:sz w:val="24"/>
          <w:szCs w:val="24"/>
        </w:rPr>
        <w:t>10.12. Ограничения использования земельных участков и объектов капитального строительства на территории площадей залегания полезных ископаемых</w:t>
      </w:r>
      <w:bookmarkEnd w:id="26"/>
      <w:bookmarkEnd w:id="27"/>
    </w:p>
    <w:p w:rsidR="002C0074" w:rsidRPr="00A40A4C" w:rsidRDefault="002C0074" w:rsidP="002C0074">
      <w:pPr>
        <w:ind w:firstLine="567"/>
        <w:jc w:val="both"/>
        <w:rPr>
          <w:sz w:val="24"/>
          <w:szCs w:val="24"/>
        </w:rPr>
      </w:pPr>
      <w:r w:rsidRPr="00A40A4C">
        <w:rPr>
          <w:sz w:val="24"/>
          <w:szCs w:val="24"/>
        </w:rPr>
        <w:t xml:space="preserve">10.12.1. Законом РФ от 21.02.1992 № 2395-1 «О недрах» установлены условия застройки и землепользования на площадях залегания полезных ископаемых. </w:t>
      </w:r>
      <w:bookmarkStart w:id="28" w:name="_Toc15253821"/>
      <w:bookmarkStart w:id="29" w:name="_Toc85727608"/>
      <w:r w:rsidRPr="00A40A4C">
        <w:rPr>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C0074" w:rsidRPr="00A40A4C" w:rsidRDefault="002C0074" w:rsidP="002C0074">
      <w:pPr>
        <w:ind w:firstLine="567"/>
        <w:jc w:val="both"/>
        <w:rPr>
          <w:sz w:val="24"/>
          <w:szCs w:val="24"/>
        </w:rPr>
      </w:pPr>
      <w:bookmarkStart w:id="30" w:name="p2"/>
      <w:bookmarkEnd w:id="30"/>
      <w:r w:rsidRPr="00A40A4C">
        <w:rPr>
          <w:sz w:val="24"/>
          <w:szCs w:val="24"/>
        </w:rPr>
        <w:t xml:space="preserve">10.12.2.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2C0074" w:rsidRPr="00A40A4C" w:rsidRDefault="002C0074" w:rsidP="002C0074">
      <w:pPr>
        <w:ind w:firstLine="567"/>
        <w:jc w:val="both"/>
        <w:rPr>
          <w:sz w:val="24"/>
          <w:szCs w:val="24"/>
        </w:rPr>
      </w:pPr>
      <w:r w:rsidRPr="00A40A4C">
        <w:rPr>
          <w:sz w:val="24"/>
          <w:szCs w:val="24"/>
        </w:rPr>
        <w:t xml:space="preserve">10.12.3. Самовольная застройка земельных участков, указанных в пп.10.12.2. настоящего пункта, прекращается без возмещения произведенных затрат и затрат по рекультивации территории и демонтажу возведенных объектов. </w:t>
      </w:r>
    </w:p>
    <w:p w:rsidR="002C0074" w:rsidRPr="00A40A4C" w:rsidRDefault="002C0074" w:rsidP="002C0074">
      <w:pPr>
        <w:ind w:firstLine="567"/>
        <w:jc w:val="both"/>
        <w:rPr>
          <w:sz w:val="24"/>
          <w:szCs w:val="24"/>
        </w:rPr>
      </w:pPr>
      <w:r w:rsidRPr="00A40A4C">
        <w:rPr>
          <w:sz w:val="24"/>
          <w:szCs w:val="24"/>
        </w:rPr>
        <w:t xml:space="preserve">10.12.4. </w:t>
      </w:r>
      <w:proofErr w:type="gramStart"/>
      <w:r w:rsidRPr="00A40A4C">
        <w:rPr>
          <w:sz w:val="24"/>
          <w:szCs w:val="24"/>
        </w:rPr>
        <w:t xml:space="preserve">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 </w:t>
      </w:r>
      <w:proofErr w:type="gramEnd"/>
    </w:p>
    <w:p w:rsidR="002C0074" w:rsidRPr="00A40A4C" w:rsidRDefault="002C0074" w:rsidP="002C0074">
      <w:pPr>
        <w:ind w:firstLine="567"/>
        <w:jc w:val="center"/>
        <w:rPr>
          <w:sz w:val="24"/>
          <w:szCs w:val="24"/>
        </w:rPr>
      </w:pPr>
      <w:r w:rsidRPr="00A40A4C">
        <w:rPr>
          <w:sz w:val="24"/>
          <w:szCs w:val="24"/>
        </w:rPr>
        <w:t xml:space="preserve">10.13. Ограничения использования земельных участков и объектов капитального </w:t>
      </w:r>
      <w:proofErr w:type="gramStart"/>
      <w:r w:rsidRPr="00A40A4C">
        <w:rPr>
          <w:sz w:val="24"/>
          <w:szCs w:val="24"/>
        </w:rPr>
        <w:t>строительства</w:t>
      </w:r>
      <w:proofErr w:type="gramEnd"/>
      <w:r w:rsidRPr="00A40A4C">
        <w:rPr>
          <w:sz w:val="24"/>
          <w:szCs w:val="24"/>
        </w:rPr>
        <w:t xml:space="preserve"> в границах особо охраняемых природных территорий.</w:t>
      </w:r>
      <w:bookmarkEnd w:id="28"/>
      <w:bookmarkEnd w:id="29"/>
    </w:p>
    <w:p w:rsidR="002C0074" w:rsidRPr="00A40A4C" w:rsidRDefault="002C0074" w:rsidP="002C0074">
      <w:pPr>
        <w:ind w:firstLine="567"/>
        <w:jc w:val="both"/>
        <w:rPr>
          <w:sz w:val="24"/>
          <w:szCs w:val="24"/>
        </w:rPr>
      </w:pPr>
      <w:r w:rsidRPr="00A40A4C">
        <w:rPr>
          <w:sz w:val="24"/>
          <w:szCs w:val="24"/>
        </w:rPr>
        <w:t>В соответствии со статьями 24, 27 Федерального закона от 14.03.1995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2C0074" w:rsidRPr="00A40A4C" w:rsidRDefault="002C0074" w:rsidP="002C0074">
      <w:pPr>
        <w:ind w:firstLine="567"/>
        <w:jc w:val="both"/>
        <w:rPr>
          <w:sz w:val="24"/>
          <w:szCs w:val="24"/>
        </w:rPr>
      </w:pPr>
      <w:r w:rsidRPr="00A40A4C">
        <w:rPr>
          <w:sz w:val="24"/>
          <w:szCs w:val="24"/>
        </w:rPr>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C0074" w:rsidRPr="00A40A4C" w:rsidRDefault="002C0074" w:rsidP="002C0074">
      <w:pPr>
        <w:pStyle w:val="a4"/>
        <w:spacing w:before="0" w:beforeAutospacing="0" w:after="0" w:afterAutospacing="0" w:line="322" w:lineRule="atLeast"/>
        <w:ind w:firstLine="603"/>
        <w:jc w:val="both"/>
      </w:pPr>
      <w:r w:rsidRPr="00A40A4C">
        <w:t xml:space="preserve">Согласно статье 95 Земельного кодекса Российской Федерации,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 w:history="1">
        <w:r w:rsidRPr="002C0074">
          <w:rPr>
            <w:rStyle w:val="a5"/>
            <w:color w:val="000000" w:themeColor="text1"/>
            <w:u w:val="none"/>
          </w:rPr>
          <w:t>создаются</w:t>
        </w:r>
      </w:hyperlink>
      <w:r w:rsidRPr="00A40A4C">
        <w:t xml:space="preserve"> охранные зоны. В границах этих </w:t>
      </w:r>
      <w:r w:rsidRPr="002C0074">
        <w:t xml:space="preserve">зон </w:t>
      </w:r>
      <w:hyperlink r:id="rId14" w:history="1">
        <w:r w:rsidRPr="002C0074">
          <w:rPr>
            <w:rStyle w:val="a5"/>
            <w:color w:val="000000" w:themeColor="text1"/>
            <w:u w:val="none"/>
          </w:rPr>
          <w:t>запрещается</w:t>
        </w:r>
      </w:hyperlink>
      <w:r w:rsidRPr="00A40A4C">
        <w:rPr>
          <w:color w:val="000000" w:themeColor="text1"/>
        </w:rPr>
        <w:t xml:space="preserve"> </w:t>
      </w:r>
      <w:r w:rsidRPr="00A40A4C">
        <w:t xml:space="preserve">деятельность, оказывающая негативное воздействие на естественные экологические системы, природные комплексы и объекты, являющиеся </w:t>
      </w:r>
      <w:r w:rsidRPr="00A40A4C">
        <w:lastRenderedPageBreak/>
        <w:t>средой обитания объектов растительного и животного мира, особо охраняемых природных территорий.</w:t>
      </w:r>
    </w:p>
    <w:p w:rsidR="002C0074" w:rsidRPr="001A22F3" w:rsidRDefault="002C0074" w:rsidP="002C0074">
      <w:pPr>
        <w:ind w:firstLine="567"/>
        <w:jc w:val="both"/>
        <w:rPr>
          <w:sz w:val="24"/>
          <w:szCs w:val="24"/>
        </w:rPr>
      </w:pPr>
      <w:r w:rsidRPr="00A40A4C">
        <w:rPr>
          <w:sz w:val="24"/>
          <w:szCs w:val="24"/>
        </w:rPr>
        <w:t>Согласно статье 9 Закона Республики Коми от 01.10.2018 № 70-РЗ «Об особо охраняемых природных территориях республиканского и местного значения в Республике Коми», 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2C0074" w:rsidRPr="00FB5185" w:rsidRDefault="002C0074" w:rsidP="002C0074">
      <w:pPr>
        <w:ind w:firstLine="567"/>
        <w:jc w:val="both"/>
        <w:rPr>
          <w:sz w:val="24"/>
          <w:szCs w:val="24"/>
        </w:rPr>
      </w:pPr>
    </w:p>
    <w:p w:rsidR="002C0074" w:rsidRPr="002E0B42" w:rsidRDefault="002C0074" w:rsidP="002C0074">
      <w:pPr>
        <w:pStyle w:val="3"/>
        <w:rPr>
          <w:sz w:val="28"/>
          <w:szCs w:val="28"/>
        </w:rPr>
      </w:pPr>
    </w:p>
    <w:p w:rsidR="0061008F" w:rsidRDefault="0061008F"/>
    <w:sectPr w:rsidR="0061008F" w:rsidSect="00610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66F3"/>
    <w:multiLevelType w:val="hybridMultilevel"/>
    <w:tmpl w:val="2C42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074"/>
    <w:rsid w:val="000235D5"/>
    <w:rsid w:val="0010015C"/>
    <w:rsid w:val="002C0074"/>
    <w:rsid w:val="0061008F"/>
    <w:rsid w:val="006C1A0E"/>
    <w:rsid w:val="006E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74"/>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Заголовок 15"/>
    <w:basedOn w:val="a"/>
    <w:next w:val="a"/>
    <w:link w:val="10"/>
    <w:qFormat/>
    <w:rsid w:val="002C0074"/>
    <w:pPr>
      <w:keepNext/>
      <w:ind w:right="-1"/>
      <w:jc w:val="center"/>
      <w:outlineLvl w:val="0"/>
    </w:pPr>
    <w:rPr>
      <w:sz w:val="36"/>
    </w:rPr>
  </w:style>
  <w:style w:type="paragraph" w:styleId="8">
    <w:name w:val="heading 8"/>
    <w:basedOn w:val="a"/>
    <w:next w:val="a"/>
    <w:link w:val="80"/>
    <w:qFormat/>
    <w:rsid w:val="002C0074"/>
    <w:pPr>
      <w:keepNext/>
      <w:ind w:left="567"/>
      <w:outlineLvl w:val="7"/>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2C0074"/>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2C0074"/>
    <w:rPr>
      <w:rFonts w:ascii="Times New Roman" w:eastAsia="Times New Roman" w:hAnsi="Times New Roman" w:cs="Times New Roman"/>
      <w:sz w:val="28"/>
      <w:szCs w:val="20"/>
      <w:lang w:eastAsia="ru-RU"/>
    </w:rPr>
  </w:style>
  <w:style w:type="paragraph" w:styleId="a3">
    <w:name w:val="List Paragraph"/>
    <w:basedOn w:val="a"/>
    <w:uiPriority w:val="34"/>
    <w:qFormat/>
    <w:rsid w:val="002C0074"/>
    <w:pPr>
      <w:ind w:left="720"/>
      <w:contextualSpacing/>
    </w:pPr>
    <w:rPr>
      <w:sz w:val="28"/>
    </w:rPr>
  </w:style>
  <w:style w:type="paragraph" w:styleId="3">
    <w:name w:val="Body Text 3"/>
    <w:basedOn w:val="a"/>
    <w:link w:val="30"/>
    <w:rsid w:val="002C0074"/>
    <w:pPr>
      <w:spacing w:after="120"/>
    </w:pPr>
    <w:rPr>
      <w:sz w:val="16"/>
      <w:szCs w:val="16"/>
    </w:rPr>
  </w:style>
  <w:style w:type="character" w:customStyle="1" w:styleId="30">
    <w:name w:val="Основной текст 3 Знак"/>
    <w:basedOn w:val="a0"/>
    <w:link w:val="3"/>
    <w:rsid w:val="002C0074"/>
    <w:rPr>
      <w:rFonts w:ascii="Times New Roman" w:eastAsia="Times New Roman" w:hAnsi="Times New Roman" w:cs="Times New Roman"/>
      <w:sz w:val="16"/>
      <w:szCs w:val="16"/>
      <w:lang w:eastAsia="ru-RU"/>
    </w:rPr>
  </w:style>
  <w:style w:type="paragraph" w:styleId="a4">
    <w:name w:val="Normal (Web)"/>
    <w:basedOn w:val="a"/>
    <w:uiPriority w:val="99"/>
    <w:unhideWhenUsed/>
    <w:rsid w:val="002C0074"/>
    <w:pPr>
      <w:spacing w:before="100" w:beforeAutospacing="1" w:after="100" w:afterAutospacing="1"/>
    </w:pPr>
    <w:rPr>
      <w:sz w:val="24"/>
      <w:szCs w:val="24"/>
    </w:rPr>
  </w:style>
  <w:style w:type="character" w:styleId="a5">
    <w:name w:val="Hyperlink"/>
    <w:basedOn w:val="a0"/>
    <w:uiPriority w:val="99"/>
    <w:unhideWhenUsed/>
    <w:rsid w:val="002C0074"/>
    <w:rPr>
      <w:color w:val="0000FF" w:themeColor="hyperlink"/>
      <w:u w:val="single"/>
    </w:rPr>
  </w:style>
  <w:style w:type="paragraph" w:styleId="2">
    <w:name w:val="Body Text 2"/>
    <w:basedOn w:val="a"/>
    <w:link w:val="20"/>
    <w:uiPriority w:val="99"/>
    <w:semiHidden/>
    <w:unhideWhenUsed/>
    <w:rsid w:val="006E128E"/>
    <w:pPr>
      <w:spacing w:after="120" w:line="480" w:lineRule="auto"/>
    </w:pPr>
  </w:style>
  <w:style w:type="character" w:customStyle="1" w:styleId="20">
    <w:name w:val="Основной текст 2 Знак"/>
    <w:basedOn w:val="a0"/>
    <w:link w:val="2"/>
    <w:uiPriority w:val="99"/>
    <w:semiHidden/>
    <w:rsid w:val="006E12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4739&amp;dst=7&amp;field=134&amp;date=04.03.2024" TargetMode="External"/><Relationship Id="rId13" Type="http://schemas.openxmlformats.org/officeDocument/2006/relationships/hyperlink" Target="https://login.consultant.ru/link/?req=doc&amp;base=LAW&amp;n=397299&amp;dst=100009&amp;field=134&amp;date=11.03.2024" TargetMode="External"/><Relationship Id="rId3" Type="http://schemas.openxmlformats.org/officeDocument/2006/relationships/settings" Target="settings.xml"/><Relationship Id="rId7" Type="http://schemas.openxmlformats.org/officeDocument/2006/relationships/hyperlink" Target="https://login.consultant.ru/link/?req=doc&amp;base=LAW&amp;n=464879&amp;dst=346&amp;field=134&amp;date=04.03.2024" TargetMode="External"/><Relationship Id="rId12" Type="http://schemas.openxmlformats.org/officeDocument/2006/relationships/hyperlink" Target="https://login.consultant.ru/link/?req=doc&amp;base=LAW&amp;n=460118&amp;dst=100223&amp;field=134&amp;date=11.03.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464879&amp;dst=100629&amp;field=134&amp;date=04.03.2024" TargetMode="External"/><Relationship Id="rId11" Type="http://schemas.openxmlformats.org/officeDocument/2006/relationships/hyperlink" Target="https://login.consultant.ru/link/?req=doc&amp;base=LAW&amp;n=452991&amp;dst=10454&amp;field=134&amp;date=04.03.2024"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login.consultant.ru/link/?req=doc&amp;base=LAW&amp;n=454812&amp;dst=1279&amp;field=134&amp;date=04.03.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388&amp;dst=1107&amp;field=134&amp;date=04.03.2024" TargetMode="External"/><Relationship Id="rId14" Type="http://schemas.openxmlformats.org/officeDocument/2006/relationships/hyperlink" Target="https://login.consultant.ru/link/?req=doc&amp;base=LAW&amp;n=449888&amp;dst=100647&amp;field=134&amp;date=11.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7829</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nvpozdeeva</dc:creator>
  <cp:keywords/>
  <dc:description/>
  <cp:lastModifiedBy>nvpozdeeva</cp:lastModifiedBy>
  <cp:revision>7</cp:revision>
  <dcterms:created xsi:type="dcterms:W3CDTF">2024-03-11T13:07:00Z</dcterms:created>
  <dcterms:modified xsi:type="dcterms:W3CDTF">2024-03-11T13:36:00Z</dcterms:modified>
</cp:coreProperties>
</file>